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A79" w:rsidRDefault="00DD6A79" w:rsidP="00DD6A79">
      <w:pPr>
        <w:jc w:val="center"/>
        <w:rPr>
          <w:rFonts w:ascii="Minion Pro" w:hAnsi="Minion Pro"/>
          <w:b/>
          <w:color w:val="98162F"/>
          <w:sz w:val="28"/>
          <w:szCs w:val="28"/>
        </w:rPr>
      </w:pPr>
      <w:r w:rsidRPr="00DD6A79">
        <w:rPr>
          <w:rFonts w:ascii="Minion Pro" w:hAnsi="Minion Pro"/>
          <w:b/>
          <w:noProof/>
          <w:color w:val="98162F"/>
          <w:sz w:val="28"/>
          <w:szCs w:val="28"/>
          <w:lang w:eastAsia="de-DE"/>
        </w:rPr>
        <w:drawing>
          <wp:inline distT="0" distB="0" distL="0" distR="0">
            <wp:extent cx="5157138" cy="663018"/>
            <wp:effectExtent l="0" t="0" r="5715" b="3810"/>
            <wp:docPr id="18" name="Grafik 18" descr="E:\Dokumente\BIV-bbw\bbw Ordner Paschek\Logos_Vorlagen\bbw_ZVK_überarbeitet\b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kumente\BIV-bbw\bbw Ordner Paschek\Logos_Vorlagen\bbw_ZVK_überarbeitet\bbw.p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226388" cy="671921"/>
                    </a:xfrm>
                    <a:prstGeom prst="rect">
                      <a:avLst/>
                    </a:prstGeom>
                    <a:noFill/>
                    <a:ln>
                      <a:noFill/>
                    </a:ln>
                  </pic:spPr>
                </pic:pic>
              </a:graphicData>
            </a:graphic>
          </wp:inline>
        </w:drawing>
      </w:r>
    </w:p>
    <w:p w:rsidR="00DD6A79" w:rsidRDefault="00DD6A79" w:rsidP="00BB5400">
      <w:pPr>
        <w:rPr>
          <w:rFonts w:ascii="Minion Pro" w:hAnsi="Minion Pro"/>
          <w:b/>
          <w:color w:val="98162F"/>
          <w:sz w:val="28"/>
          <w:szCs w:val="28"/>
        </w:rPr>
      </w:pPr>
      <w:r>
        <w:rPr>
          <w:rFonts w:ascii="Minion Pro" w:hAnsi="Minion Pro"/>
          <w:b/>
          <w:color w:val="98162F"/>
          <w:sz w:val="28"/>
          <w:szCs w:val="28"/>
        </w:rPr>
        <w:t>________________________________________________________________</w:t>
      </w:r>
    </w:p>
    <w:p w:rsidR="00BB5400" w:rsidRPr="00253C20" w:rsidRDefault="00253C20" w:rsidP="00BB5400">
      <w:pPr>
        <w:rPr>
          <w:rFonts w:ascii="Minion Pro" w:hAnsi="Minion Pro"/>
          <w:b/>
          <w:color w:val="98162F"/>
          <w:sz w:val="28"/>
          <w:szCs w:val="28"/>
        </w:rPr>
      </w:pPr>
      <w:r w:rsidRPr="00253C20">
        <w:rPr>
          <w:rFonts w:ascii="Minion Pro" w:hAnsi="Minion Pro"/>
          <w:b/>
          <w:color w:val="98162F"/>
          <w:sz w:val="28"/>
          <w:szCs w:val="28"/>
        </w:rPr>
        <w:t>Viel Stolz auf</w:t>
      </w:r>
      <w:r w:rsidR="00BB5400" w:rsidRPr="00253C20">
        <w:rPr>
          <w:rFonts w:ascii="Minion Pro" w:hAnsi="Minion Pro"/>
          <w:b/>
          <w:color w:val="98162F"/>
          <w:sz w:val="28"/>
          <w:szCs w:val="28"/>
        </w:rPr>
        <w:t xml:space="preserve"> </w:t>
      </w:r>
      <w:r w:rsidRPr="00253C20">
        <w:rPr>
          <w:rFonts w:ascii="Minion Pro" w:hAnsi="Minion Pro"/>
          <w:b/>
          <w:color w:val="98162F"/>
          <w:sz w:val="28"/>
          <w:szCs w:val="28"/>
        </w:rPr>
        <w:t xml:space="preserve">Stein beim Leistungswettbewerb </w:t>
      </w:r>
      <w:r w:rsidR="00BB5400" w:rsidRPr="00253C20">
        <w:rPr>
          <w:rFonts w:ascii="Minion Pro" w:hAnsi="Minion Pro"/>
          <w:b/>
          <w:color w:val="98162F"/>
          <w:sz w:val="28"/>
          <w:szCs w:val="28"/>
        </w:rPr>
        <w:t>der Stei</w:t>
      </w:r>
      <w:r w:rsidRPr="00253C20">
        <w:rPr>
          <w:rFonts w:ascii="Minion Pro" w:hAnsi="Minion Pro"/>
          <w:b/>
          <w:color w:val="98162F"/>
          <w:sz w:val="28"/>
          <w:szCs w:val="28"/>
        </w:rPr>
        <w:t xml:space="preserve">nmetze und Steinbildhauer 2022 </w:t>
      </w:r>
    </w:p>
    <w:p w:rsidR="00BB5400" w:rsidRPr="00253C20" w:rsidRDefault="00BB5400" w:rsidP="00BB5400">
      <w:pPr>
        <w:rPr>
          <w:rFonts w:ascii="Minion Pro" w:hAnsi="Minion Pro"/>
          <w:b/>
          <w:color w:val="1A2D3B"/>
          <w:sz w:val="24"/>
          <w:szCs w:val="24"/>
        </w:rPr>
      </w:pPr>
      <w:r w:rsidRPr="00253C20">
        <w:rPr>
          <w:rFonts w:ascii="Minion Pro" w:hAnsi="Minion Pro"/>
          <w:b/>
          <w:color w:val="1A2D3B"/>
          <w:sz w:val="24"/>
          <w:szCs w:val="24"/>
        </w:rPr>
        <w:t xml:space="preserve">Am 4. </w:t>
      </w:r>
      <w:r w:rsidR="00253C20" w:rsidRPr="00253C20">
        <w:rPr>
          <w:rFonts w:ascii="Minion Pro" w:hAnsi="Minion Pro"/>
          <w:b/>
          <w:color w:val="1A2D3B"/>
          <w:sz w:val="24"/>
          <w:szCs w:val="24"/>
        </w:rPr>
        <w:t>u</w:t>
      </w:r>
      <w:r w:rsidRPr="00253C20">
        <w:rPr>
          <w:rFonts w:ascii="Minion Pro" w:hAnsi="Minion Pro"/>
          <w:b/>
          <w:color w:val="1A2D3B"/>
          <w:sz w:val="24"/>
          <w:szCs w:val="24"/>
        </w:rPr>
        <w:t>nd 5 November kam die Bestenauslese des deutschen Steinmetz- und Steinbild</w:t>
      </w:r>
      <w:r w:rsidR="00253C20">
        <w:rPr>
          <w:rFonts w:ascii="Minion Pro" w:hAnsi="Minion Pro"/>
          <w:b/>
          <w:color w:val="1A2D3B"/>
          <w:sz w:val="24"/>
          <w:szCs w:val="24"/>
        </w:rPr>
        <w:softHyphen/>
      </w:r>
      <w:r w:rsidRPr="00253C20">
        <w:rPr>
          <w:rFonts w:ascii="Minion Pro" w:hAnsi="Minion Pro"/>
          <w:b/>
          <w:color w:val="1A2D3B"/>
          <w:sz w:val="24"/>
          <w:szCs w:val="24"/>
        </w:rPr>
        <w:t>hauer</w:t>
      </w:r>
      <w:r w:rsidR="00253C20">
        <w:rPr>
          <w:rFonts w:ascii="Minion Pro" w:hAnsi="Minion Pro"/>
          <w:b/>
          <w:color w:val="1A2D3B"/>
          <w:sz w:val="24"/>
          <w:szCs w:val="24"/>
        </w:rPr>
        <w:softHyphen/>
      </w:r>
      <w:r w:rsidR="00253C20" w:rsidRPr="00253C20">
        <w:rPr>
          <w:rFonts w:ascii="Minion Pro" w:hAnsi="Minion Pro"/>
          <w:b/>
          <w:color w:val="1A2D3B"/>
          <w:sz w:val="24"/>
          <w:szCs w:val="24"/>
        </w:rPr>
        <w:softHyphen/>
      </w:r>
      <w:r w:rsidRPr="00253C20">
        <w:rPr>
          <w:rFonts w:ascii="Minion Pro" w:hAnsi="Minion Pro"/>
          <w:b/>
          <w:color w:val="1A2D3B"/>
          <w:sz w:val="24"/>
          <w:szCs w:val="24"/>
        </w:rPr>
        <w:t>nachwuchses im Europäischen Fortbildungszentrum Wunsiedel zusammen. Unter dem Titel „Leistungswettbewerb des Deutschen Handwerks“ wurden die beiden Nach</w:t>
      </w:r>
      <w:r w:rsidR="00253C20">
        <w:rPr>
          <w:rFonts w:ascii="Minion Pro" w:hAnsi="Minion Pro"/>
          <w:b/>
          <w:color w:val="1A2D3B"/>
          <w:sz w:val="24"/>
          <w:szCs w:val="24"/>
        </w:rPr>
        <w:softHyphen/>
      </w:r>
      <w:r w:rsidRPr="00253C20">
        <w:rPr>
          <w:rFonts w:ascii="Minion Pro" w:hAnsi="Minion Pro"/>
          <w:b/>
          <w:color w:val="1A2D3B"/>
          <w:sz w:val="24"/>
          <w:szCs w:val="24"/>
        </w:rPr>
        <w:t>wuchs</w:t>
      </w:r>
      <w:r w:rsidR="00253C20">
        <w:rPr>
          <w:rFonts w:ascii="Minion Pro" w:hAnsi="Minion Pro"/>
          <w:b/>
          <w:color w:val="1A2D3B"/>
          <w:sz w:val="24"/>
          <w:szCs w:val="24"/>
        </w:rPr>
        <w:softHyphen/>
      </w:r>
      <w:r w:rsidR="00253C20">
        <w:rPr>
          <w:rFonts w:ascii="Minion Pro" w:hAnsi="Minion Pro"/>
          <w:b/>
          <w:color w:val="1A2D3B"/>
          <w:sz w:val="24"/>
          <w:szCs w:val="24"/>
        </w:rPr>
        <w:softHyphen/>
      </w:r>
      <w:r w:rsidRPr="00253C20">
        <w:rPr>
          <w:rFonts w:ascii="Minion Pro" w:hAnsi="Minion Pro"/>
          <w:b/>
          <w:color w:val="1A2D3B"/>
          <w:sz w:val="24"/>
          <w:szCs w:val="24"/>
        </w:rPr>
        <w:t>wettbe</w:t>
      </w:r>
      <w:r w:rsidR="00253C20" w:rsidRPr="00253C20">
        <w:rPr>
          <w:rFonts w:ascii="Minion Pro" w:hAnsi="Minion Pro"/>
          <w:b/>
          <w:color w:val="1A2D3B"/>
          <w:sz w:val="24"/>
          <w:szCs w:val="24"/>
        </w:rPr>
        <w:softHyphen/>
      </w:r>
      <w:r w:rsidRPr="00253C20">
        <w:rPr>
          <w:rFonts w:ascii="Minion Pro" w:hAnsi="Minion Pro"/>
          <w:b/>
          <w:color w:val="1A2D3B"/>
          <w:sz w:val="24"/>
          <w:szCs w:val="24"/>
        </w:rPr>
        <w:t>wer</w:t>
      </w:r>
      <w:r w:rsidR="00253C20" w:rsidRPr="00253C20">
        <w:rPr>
          <w:rFonts w:ascii="Minion Pro" w:hAnsi="Minion Pro"/>
          <w:b/>
          <w:color w:val="1A2D3B"/>
          <w:sz w:val="24"/>
          <w:szCs w:val="24"/>
        </w:rPr>
        <w:softHyphen/>
      </w:r>
      <w:r w:rsidRPr="00253C20">
        <w:rPr>
          <w:rFonts w:ascii="Minion Pro" w:hAnsi="Minion Pro"/>
          <w:b/>
          <w:color w:val="1A2D3B"/>
          <w:sz w:val="24"/>
          <w:szCs w:val="24"/>
        </w:rPr>
        <w:t>be „Die gute Form im Handwerk“ und „PLW – Profis leisten was“ aus</w:t>
      </w:r>
      <w:r w:rsidR="00253C20">
        <w:rPr>
          <w:rFonts w:ascii="Minion Pro" w:hAnsi="Minion Pro"/>
          <w:b/>
          <w:color w:val="1A2D3B"/>
          <w:sz w:val="24"/>
          <w:szCs w:val="24"/>
        </w:rPr>
        <w:softHyphen/>
      </w:r>
      <w:r w:rsidRPr="00253C20">
        <w:rPr>
          <w:rFonts w:ascii="Minion Pro" w:hAnsi="Minion Pro"/>
          <w:b/>
          <w:color w:val="1A2D3B"/>
          <w:sz w:val="24"/>
          <w:szCs w:val="24"/>
        </w:rPr>
        <w:t xml:space="preserve">getragen. </w:t>
      </w:r>
    </w:p>
    <w:p w:rsidR="00BB5400" w:rsidRPr="00253C20" w:rsidRDefault="00BB5400" w:rsidP="00BB5400">
      <w:pPr>
        <w:rPr>
          <w:rFonts w:ascii="Minion Pro" w:hAnsi="Minion Pro"/>
          <w:color w:val="1A2D3B"/>
          <w:sz w:val="24"/>
          <w:szCs w:val="24"/>
        </w:rPr>
      </w:pPr>
      <w:r w:rsidRPr="00253C20">
        <w:rPr>
          <w:rFonts w:ascii="Minion Pro" w:hAnsi="Minion Pro"/>
          <w:color w:val="1A2D3B"/>
          <w:sz w:val="24"/>
          <w:szCs w:val="24"/>
        </w:rPr>
        <w:t xml:space="preserve">Das Team um Carolin Pfeuffer und Jürgen Richter </w:t>
      </w:r>
      <w:r w:rsidR="00D30C15">
        <w:rPr>
          <w:rFonts w:ascii="Minion Pro" w:hAnsi="Minion Pro"/>
          <w:color w:val="1A2D3B"/>
          <w:sz w:val="24"/>
          <w:szCs w:val="24"/>
        </w:rPr>
        <w:t xml:space="preserve">vom EFBZ </w:t>
      </w:r>
      <w:r w:rsidRPr="00253C20">
        <w:rPr>
          <w:rFonts w:ascii="Minion Pro" w:hAnsi="Minion Pro"/>
          <w:color w:val="1A2D3B"/>
          <w:sz w:val="24"/>
          <w:szCs w:val="24"/>
        </w:rPr>
        <w:t>hatte für den Wettbewerb in Wunsiedel alles bestens vorbereitet und begleitete die Wettbewerbe mit vie</w:t>
      </w:r>
      <w:r w:rsidR="00DD6A79">
        <w:rPr>
          <w:rFonts w:ascii="Minion Pro" w:hAnsi="Minion Pro"/>
          <w:color w:val="1A2D3B"/>
          <w:sz w:val="24"/>
          <w:szCs w:val="24"/>
        </w:rPr>
        <w:t>l Engagement. Die erfahrene</w:t>
      </w:r>
      <w:r w:rsidRPr="00253C20">
        <w:rPr>
          <w:rFonts w:ascii="Minion Pro" w:hAnsi="Minion Pro"/>
          <w:color w:val="1A2D3B"/>
          <w:sz w:val="24"/>
          <w:szCs w:val="24"/>
        </w:rPr>
        <w:t xml:space="preserve"> Jury mit Stefan Lutterbeck, Georg Biermeier, </w:t>
      </w:r>
      <w:r w:rsidR="00DD6A79">
        <w:rPr>
          <w:rFonts w:ascii="Minion Pro" w:hAnsi="Minion Pro"/>
          <w:color w:val="1A2D3B"/>
          <w:sz w:val="24"/>
          <w:szCs w:val="24"/>
        </w:rPr>
        <w:t>Thomas Florian, Heike Spohn und</w:t>
      </w:r>
      <w:r w:rsidRPr="00253C20">
        <w:rPr>
          <w:rFonts w:ascii="Minion Pro" w:hAnsi="Minion Pro"/>
          <w:color w:val="1A2D3B"/>
          <w:sz w:val="24"/>
          <w:szCs w:val="24"/>
        </w:rPr>
        <w:t xml:space="preserve"> </w:t>
      </w:r>
      <w:r w:rsidR="001F2DCB">
        <w:rPr>
          <w:rFonts w:ascii="Minion Pro" w:hAnsi="Minion Pro"/>
          <w:color w:val="1A2D3B"/>
          <w:sz w:val="24"/>
          <w:szCs w:val="24"/>
        </w:rPr>
        <w:t xml:space="preserve">Christian </w:t>
      </w:r>
      <w:proofErr w:type="spellStart"/>
      <w:r w:rsidR="001F2DCB">
        <w:rPr>
          <w:rFonts w:ascii="Minion Pro" w:hAnsi="Minion Pro"/>
          <w:color w:val="1A2D3B"/>
          <w:sz w:val="24"/>
          <w:szCs w:val="24"/>
        </w:rPr>
        <w:t>Schiffel</w:t>
      </w:r>
      <w:proofErr w:type="spellEnd"/>
      <w:r w:rsidR="00DD6A79">
        <w:rPr>
          <w:rFonts w:ascii="Minion Pro" w:hAnsi="Minion Pro"/>
          <w:color w:val="1A2D3B"/>
          <w:sz w:val="24"/>
          <w:szCs w:val="24"/>
        </w:rPr>
        <w:t xml:space="preserve"> war begeistert von den Leistungen des Nachwuchses und der guten Stimmung während des Wettbewerbs. </w:t>
      </w:r>
    </w:p>
    <w:p w:rsidR="00BB5400" w:rsidRPr="00253C20" w:rsidRDefault="00BB5400" w:rsidP="00BB5400">
      <w:pPr>
        <w:rPr>
          <w:rFonts w:ascii="Minion Pro" w:hAnsi="Minion Pro"/>
          <w:color w:val="1A2D3B"/>
          <w:sz w:val="24"/>
          <w:szCs w:val="24"/>
        </w:rPr>
      </w:pPr>
      <w:r w:rsidRPr="00253C20">
        <w:rPr>
          <w:rFonts w:ascii="Minion Pro" w:hAnsi="Minion Pro"/>
          <w:color w:val="1A2D3B"/>
          <w:sz w:val="24"/>
          <w:szCs w:val="24"/>
        </w:rPr>
        <w:t xml:space="preserve">Beim </w:t>
      </w:r>
      <w:r w:rsidRPr="00D30C15">
        <w:rPr>
          <w:rFonts w:ascii="Minion Pro" w:hAnsi="Minion Pro"/>
          <w:b/>
          <w:color w:val="98162F"/>
          <w:sz w:val="24"/>
          <w:szCs w:val="24"/>
        </w:rPr>
        <w:t>Gestaltungswettbewerb „Die gute Form“</w:t>
      </w:r>
      <w:r w:rsidRPr="00253C20">
        <w:rPr>
          <w:rFonts w:ascii="Minion Pro" w:hAnsi="Minion Pro"/>
          <w:color w:val="1A2D3B"/>
          <w:sz w:val="24"/>
          <w:szCs w:val="24"/>
        </w:rPr>
        <w:t xml:space="preserve"> wurden insgesamt 13 Gesellenstücke vor allem anhand ihrer schöpferischen Originalität, ihrer handwerkstechnischen Ausführung und gestalterischen Qualität bewertet. </w:t>
      </w:r>
    </w:p>
    <w:p w:rsidR="008D1C13" w:rsidRDefault="00BB5400" w:rsidP="00BB5400">
      <w:pPr>
        <w:rPr>
          <w:rFonts w:ascii="Minion Pro" w:hAnsi="Minion Pro"/>
          <w:color w:val="1A2D3B"/>
          <w:sz w:val="24"/>
          <w:szCs w:val="24"/>
        </w:rPr>
      </w:pPr>
      <w:r w:rsidRPr="00253C20">
        <w:rPr>
          <w:rFonts w:ascii="Minion Pro" w:hAnsi="Minion Pro"/>
          <w:color w:val="1A2D3B"/>
          <w:sz w:val="24"/>
          <w:szCs w:val="24"/>
        </w:rPr>
        <w:t xml:space="preserve">In der </w:t>
      </w:r>
      <w:r w:rsidRPr="00D30C15">
        <w:rPr>
          <w:rFonts w:ascii="Minion Pro" w:hAnsi="Minion Pro"/>
          <w:color w:val="98162F"/>
          <w:sz w:val="24"/>
          <w:szCs w:val="24"/>
        </w:rPr>
        <w:t xml:space="preserve">Fachrichtung Steinmetzarbeiten </w:t>
      </w:r>
      <w:r w:rsidRPr="00253C20">
        <w:rPr>
          <w:rFonts w:ascii="Minion Pro" w:hAnsi="Minion Pro"/>
          <w:color w:val="1A2D3B"/>
          <w:sz w:val="24"/>
          <w:szCs w:val="24"/>
        </w:rPr>
        <w:t xml:space="preserve">belegte </w:t>
      </w:r>
      <w:r w:rsidR="00DD6A79">
        <w:rPr>
          <w:rFonts w:ascii="Minion Pro" w:hAnsi="Minion Pro"/>
          <w:color w:val="1A2D3B"/>
          <w:sz w:val="24"/>
          <w:szCs w:val="24"/>
        </w:rPr>
        <w:t>Angelika Neumann mit „Looping“</w:t>
      </w:r>
      <w:r w:rsidR="00737189">
        <w:rPr>
          <w:rFonts w:ascii="Minion Pro" w:hAnsi="Minion Pro"/>
          <w:color w:val="1A2D3B"/>
          <w:sz w:val="24"/>
          <w:szCs w:val="24"/>
        </w:rPr>
        <w:t xml:space="preserve"> den ersten</w:t>
      </w:r>
      <w:r w:rsidR="00DD6A79">
        <w:rPr>
          <w:rFonts w:ascii="Minion Pro" w:hAnsi="Minion Pro"/>
          <w:color w:val="1A2D3B"/>
          <w:sz w:val="24"/>
          <w:szCs w:val="24"/>
        </w:rPr>
        <w:t xml:space="preserve"> Platz. Mit ihr freut sich der Ausbildungsbetrieb Lippert-Neumann im bayerischen Kauf</w:t>
      </w:r>
      <w:r w:rsidR="00D30C15">
        <w:rPr>
          <w:rFonts w:ascii="Minion Pro" w:hAnsi="Minion Pro"/>
          <w:color w:val="1A2D3B"/>
          <w:sz w:val="24"/>
          <w:szCs w:val="24"/>
        </w:rPr>
        <w:softHyphen/>
      </w:r>
      <w:r w:rsidR="00DD6A79">
        <w:rPr>
          <w:rFonts w:ascii="Minion Pro" w:hAnsi="Minion Pro"/>
          <w:color w:val="1A2D3B"/>
          <w:sz w:val="24"/>
          <w:szCs w:val="24"/>
        </w:rPr>
        <w:t>beuren.</w:t>
      </w:r>
      <w:r w:rsidR="00737189">
        <w:rPr>
          <w:rFonts w:ascii="Minion Pro" w:hAnsi="Minion Pro"/>
          <w:color w:val="1A2D3B"/>
          <w:sz w:val="24"/>
          <w:szCs w:val="24"/>
        </w:rPr>
        <w:t xml:space="preserve"> Der zweite</w:t>
      </w:r>
      <w:r w:rsidR="00DD6A79">
        <w:rPr>
          <w:rFonts w:ascii="Minion Pro" w:hAnsi="Minion Pro"/>
          <w:color w:val="1A2D3B"/>
          <w:sz w:val="24"/>
          <w:szCs w:val="24"/>
        </w:rPr>
        <w:t xml:space="preserve"> Platz ging an Richard Schwarz </w:t>
      </w:r>
      <w:r w:rsidR="003C01ED">
        <w:rPr>
          <w:rFonts w:ascii="Minion Pro" w:hAnsi="Minion Pro"/>
          <w:color w:val="1A2D3B"/>
          <w:sz w:val="24"/>
          <w:szCs w:val="24"/>
        </w:rPr>
        <w:t>mit einer von ihm gestalteten Sitzbank. Aus</w:t>
      </w:r>
      <w:r w:rsidR="00D30C15">
        <w:rPr>
          <w:rFonts w:ascii="Minion Pro" w:hAnsi="Minion Pro"/>
          <w:color w:val="1A2D3B"/>
          <w:sz w:val="24"/>
          <w:szCs w:val="24"/>
        </w:rPr>
        <w:softHyphen/>
      </w:r>
      <w:r w:rsidR="003C01ED">
        <w:rPr>
          <w:rFonts w:ascii="Minion Pro" w:hAnsi="Minion Pro"/>
          <w:color w:val="1A2D3B"/>
          <w:sz w:val="24"/>
          <w:szCs w:val="24"/>
        </w:rPr>
        <w:t xml:space="preserve">gebildet wurde er im </w:t>
      </w:r>
      <w:r w:rsidR="003C01ED" w:rsidRPr="003C01ED">
        <w:rPr>
          <w:rFonts w:ascii="Minion Pro" w:hAnsi="Minion Pro"/>
          <w:color w:val="1A2D3B"/>
          <w:sz w:val="24"/>
          <w:szCs w:val="24"/>
        </w:rPr>
        <w:t>Rößler und Schwarz Natursteinwerk</w:t>
      </w:r>
      <w:r w:rsidR="003C01ED">
        <w:rPr>
          <w:rFonts w:ascii="Minion Pro" w:hAnsi="Minion Pro"/>
          <w:color w:val="1A2D3B"/>
          <w:sz w:val="24"/>
          <w:szCs w:val="24"/>
        </w:rPr>
        <w:t>, Kiel. Johannes Gnamm ge</w:t>
      </w:r>
      <w:r w:rsidR="00737189">
        <w:rPr>
          <w:rFonts w:ascii="Minion Pro" w:hAnsi="Minion Pro"/>
          <w:color w:val="1A2D3B"/>
          <w:sz w:val="24"/>
          <w:szCs w:val="24"/>
        </w:rPr>
        <w:softHyphen/>
        <w:t>wann den dritten</w:t>
      </w:r>
      <w:r w:rsidR="003C01ED">
        <w:rPr>
          <w:rFonts w:ascii="Minion Pro" w:hAnsi="Minion Pro"/>
          <w:color w:val="1A2D3B"/>
          <w:sz w:val="24"/>
          <w:szCs w:val="24"/>
        </w:rPr>
        <w:t xml:space="preserve"> Preis mit einem zusammengesetzten Maßwerk. Sein Handwerk erlernte er im väter</w:t>
      </w:r>
      <w:r w:rsidR="00D30C15">
        <w:rPr>
          <w:rFonts w:ascii="Minion Pro" w:hAnsi="Minion Pro"/>
          <w:color w:val="1A2D3B"/>
          <w:sz w:val="24"/>
          <w:szCs w:val="24"/>
        </w:rPr>
        <w:softHyphen/>
      </w:r>
      <w:r w:rsidR="003C01ED">
        <w:rPr>
          <w:rFonts w:ascii="Minion Pro" w:hAnsi="Minion Pro"/>
          <w:color w:val="1A2D3B"/>
          <w:sz w:val="24"/>
          <w:szCs w:val="24"/>
        </w:rPr>
        <w:t xml:space="preserve">lichen Steinmetzbetrieb Christian Gnamm in </w:t>
      </w:r>
      <w:r w:rsidR="00DA2F40">
        <w:rPr>
          <w:rFonts w:ascii="Minion Pro" w:hAnsi="Minion Pro"/>
          <w:color w:val="1A2D3B"/>
          <w:sz w:val="24"/>
          <w:szCs w:val="24"/>
        </w:rPr>
        <w:t>97993</w:t>
      </w:r>
      <w:r w:rsidR="00D30C15">
        <w:rPr>
          <w:rFonts w:ascii="Minion Pro" w:hAnsi="Minion Pro"/>
          <w:color w:val="1A2D3B"/>
          <w:sz w:val="24"/>
          <w:szCs w:val="24"/>
        </w:rPr>
        <w:t xml:space="preserve"> </w:t>
      </w:r>
      <w:r w:rsidR="003C01ED">
        <w:rPr>
          <w:rFonts w:ascii="Minion Pro" w:hAnsi="Minion Pro"/>
          <w:color w:val="1A2D3B"/>
          <w:sz w:val="24"/>
          <w:szCs w:val="24"/>
        </w:rPr>
        <w:t>Greglingen.</w:t>
      </w:r>
    </w:p>
    <w:p w:rsidR="003C01ED" w:rsidRPr="003C01ED" w:rsidRDefault="003C01ED" w:rsidP="003C01ED">
      <w:pPr>
        <w:rPr>
          <w:rFonts w:ascii="Minion Pro" w:hAnsi="Minion Pro"/>
          <w:color w:val="1A2D3B"/>
          <w:sz w:val="24"/>
          <w:szCs w:val="24"/>
        </w:rPr>
      </w:pPr>
      <w:r>
        <w:rPr>
          <w:rFonts w:ascii="Minion Pro" w:hAnsi="Minion Pro"/>
          <w:color w:val="1A2D3B"/>
          <w:sz w:val="24"/>
          <w:szCs w:val="24"/>
        </w:rPr>
        <w:t xml:space="preserve">In der </w:t>
      </w:r>
      <w:r w:rsidRPr="00D30C15">
        <w:rPr>
          <w:rFonts w:ascii="Minion Pro" w:hAnsi="Minion Pro"/>
          <w:color w:val="98162F"/>
          <w:sz w:val="24"/>
          <w:szCs w:val="24"/>
        </w:rPr>
        <w:t xml:space="preserve">Fachrichtung Steinbildhauerarbeiten </w:t>
      </w:r>
      <w:r>
        <w:rPr>
          <w:rFonts w:ascii="Minion Pro" w:hAnsi="Minion Pro"/>
          <w:color w:val="1A2D3B"/>
          <w:sz w:val="24"/>
          <w:szCs w:val="24"/>
        </w:rPr>
        <w:t>siegte Heiner Machmer mit seinem Gorilla, sehr zur Freude seines elterlichen Ausbildungsbetriebes Stefan Machmer aus Ditzingen</w:t>
      </w:r>
      <w:r w:rsidR="00DA2F40">
        <w:rPr>
          <w:rFonts w:ascii="Minion Pro" w:hAnsi="Minion Pro"/>
          <w:color w:val="1A2D3B"/>
          <w:sz w:val="24"/>
          <w:szCs w:val="24"/>
        </w:rPr>
        <w:t xml:space="preserve"> in Baden-Württemberg</w:t>
      </w:r>
      <w:r w:rsidR="00D84242">
        <w:rPr>
          <w:rFonts w:ascii="Minion Pro" w:hAnsi="Minion Pro"/>
          <w:color w:val="1A2D3B"/>
          <w:sz w:val="24"/>
          <w:szCs w:val="24"/>
        </w:rPr>
        <w:t xml:space="preserve"> und seines zweiten Ausbilders Andreas </w:t>
      </w:r>
      <w:proofErr w:type="spellStart"/>
      <w:r w:rsidR="00D84242">
        <w:rPr>
          <w:rFonts w:ascii="Minion Pro" w:hAnsi="Minion Pro"/>
          <w:color w:val="1A2D3B"/>
          <w:sz w:val="24"/>
          <w:szCs w:val="24"/>
        </w:rPr>
        <w:t>Geisselhardt</w:t>
      </w:r>
      <w:proofErr w:type="spellEnd"/>
      <w:r w:rsidR="00D84242">
        <w:rPr>
          <w:rFonts w:ascii="Minion Pro" w:hAnsi="Minion Pro"/>
          <w:color w:val="1A2D3B"/>
          <w:sz w:val="24"/>
          <w:szCs w:val="24"/>
        </w:rPr>
        <w:t xml:space="preserve"> aus Leonberg</w:t>
      </w:r>
      <w:bookmarkStart w:id="0" w:name="_GoBack"/>
      <w:bookmarkEnd w:id="0"/>
      <w:r w:rsidR="00737189">
        <w:rPr>
          <w:rFonts w:ascii="Minion Pro" w:hAnsi="Minion Pro"/>
          <w:color w:val="1A2D3B"/>
          <w:sz w:val="24"/>
          <w:szCs w:val="24"/>
        </w:rPr>
        <w:t>. Den zweiten</w:t>
      </w:r>
      <w:r>
        <w:rPr>
          <w:rFonts w:ascii="Minion Pro" w:hAnsi="Minion Pro"/>
          <w:color w:val="1A2D3B"/>
          <w:sz w:val="24"/>
          <w:szCs w:val="24"/>
        </w:rPr>
        <w:t xml:space="preserve"> Platz konnte Marina Rechlin, ausgebildet in der Steinbildhauerei Vincent im nordrhein-westfälischen Wetter mit ihrem Kopf </w:t>
      </w:r>
      <w:r w:rsidR="00D30C15">
        <w:rPr>
          <w:rFonts w:ascii="Minion Pro" w:hAnsi="Minion Pro"/>
          <w:color w:val="1A2D3B"/>
          <w:sz w:val="24"/>
          <w:szCs w:val="24"/>
        </w:rPr>
        <w:t xml:space="preserve">der Ammonite erreichen. Und </w:t>
      </w:r>
      <w:r w:rsidR="00737189">
        <w:rPr>
          <w:rFonts w:ascii="Minion Pro" w:hAnsi="Minion Pro"/>
          <w:color w:val="1A2D3B"/>
          <w:sz w:val="24"/>
          <w:szCs w:val="24"/>
        </w:rPr>
        <w:t>der dritte</w:t>
      </w:r>
      <w:r>
        <w:rPr>
          <w:rFonts w:ascii="Minion Pro" w:hAnsi="Minion Pro"/>
          <w:color w:val="1A2D3B"/>
          <w:sz w:val="24"/>
          <w:szCs w:val="24"/>
        </w:rPr>
        <w:t xml:space="preserve"> Platz ging an Marisa Sechser, die eine Venezianische Maske gestaltete. Sie absol</w:t>
      </w:r>
      <w:r w:rsidR="00737189">
        <w:rPr>
          <w:rFonts w:ascii="Minion Pro" w:hAnsi="Minion Pro"/>
          <w:color w:val="1A2D3B"/>
          <w:sz w:val="24"/>
          <w:szCs w:val="24"/>
        </w:rPr>
        <w:softHyphen/>
      </w:r>
      <w:r>
        <w:rPr>
          <w:rFonts w:ascii="Minion Pro" w:hAnsi="Minion Pro"/>
          <w:color w:val="1A2D3B"/>
          <w:sz w:val="24"/>
          <w:szCs w:val="24"/>
        </w:rPr>
        <w:t xml:space="preserve">vierte ihre Ausbildung bei </w:t>
      </w:r>
      <w:r w:rsidRPr="003C01ED">
        <w:rPr>
          <w:rFonts w:ascii="Minion Pro" w:hAnsi="Minion Pro"/>
          <w:color w:val="1A2D3B"/>
          <w:sz w:val="24"/>
          <w:szCs w:val="24"/>
        </w:rPr>
        <w:t>Anselm Hoppe</w:t>
      </w:r>
      <w:r>
        <w:rPr>
          <w:rFonts w:ascii="Minion Pro" w:hAnsi="Minion Pro"/>
          <w:color w:val="1A2D3B"/>
          <w:sz w:val="24"/>
          <w:szCs w:val="24"/>
        </w:rPr>
        <w:t xml:space="preserve"> im Betrieb </w:t>
      </w:r>
      <w:r w:rsidRPr="003C01ED">
        <w:rPr>
          <w:rFonts w:ascii="Minion Pro" w:hAnsi="Minion Pro"/>
          <w:color w:val="1A2D3B"/>
          <w:sz w:val="24"/>
          <w:szCs w:val="24"/>
        </w:rPr>
        <w:t>Steinmetz Restaurator Roth</w:t>
      </w:r>
      <w:r>
        <w:rPr>
          <w:rFonts w:ascii="Minion Pro" w:hAnsi="Minion Pro"/>
          <w:color w:val="1A2D3B"/>
          <w:sz w:val="24"/>
          <w:szCs w:val="24"/>
        </w:rPr>
        <w:t xml:space="preserve"> in Augs</w:t>
      </w:r>
      <w:r w:rsidR="00737189">
        <w:rPr>
          <w:rFonts w:ascii="Minion Pro" w:hAnsi="Minion Pro"/>
          <w:color w:val="1A2D3B"/>
          <w:sz w:val="24"/>
          <w:szCs w:val="24"/>
        </w:rPr>
        <w:softHyphen/>
      </w:r>
      <w:r>
        <w:rPr>
          <w:rFonts w:ascii="Minion Pro" w:hAnsi="Minion Pro"/>
          <w:color w:val="1A2D3B"/>
          <w:sz w:val="24"/>
          <w:szCs w:val="24"/>
        </w:rPr>
        <w:t>burg.</w:t>
      </w:r>
    </w:p>
    <w:p w:rsidR="00BB5400" w:rsidRPr="00253C20" w:rsidRDefault="00BB5400" w:rsidP="00BB5400">
      <w:pPr>
        <w:rPr>
          <w:rFonts w:ascii="Minion Pro" w:hAnsi="Minion Pro"/>
          <w:color w:val="1A2D3B"/>
          <w:sz w:val="24"/>
          <w:szCs w:val="24"/>
        </w:rPr>
      </w:pPr>
      <w:r w:rsidRPr="00253C20">
        <w:rPr>
          <w:rFonts w:ascii="Minion Pro" w:hAnsi="Minion Pro"/>
          <w:color w:val="1A2D3B"/>
          <w:sz w:val="24"/>
          <w:szCs w:val="24"/>
        </w:rPr>
        <w:t xml:space="preserve">Beim </w:t>
      </w:r>
      <w:r w:rsidRPr="00D30C15">
        <w:rPr>
          <w:rFonts w:ascii="Minion Pro" w:hAnsi="Minion Pro"/>
          <w:color w:val="98162F"/>
          <w:sz w:val="24"/>
          <w:szCs w:val="24"/>
        </w:rPr>
        <w:t>PL</w:t>
      </w:r>
      <w:r w:rsidR="008D1C13" w:rsidRPr="00D30C15">
        <w:rPr>
          <w:rFonts w:ascii="Minion Pro" w:hAnsi="Minion Pro"/>
          <w:color w:val="98162F"/>
          <w:sz w:val="24"/>
          <w:szCs w:val="24"/>
        </w:rPr>
        <w:t xml:space="preserve">W-Wettbewerb </w:t>
      </w:r>
      <w:r w:rsidR="008D1C13" w:rsidRPr="00253C20">
        <w:rPr>
          <w:rFonts w:ascii="Minion Pro" w:hAnsi="Minion Pro"/>
          <w:color w:val="1A2D3B"/>
          <w:sz w:val="24"/>
          <w:szCs w:val="24"/>
        </w:rPr>
        <w:t>traten insgesamt 10</w:t>
      </w:r>
      <w:r w:rsidRPr="00253C20">
        <w:rPr>
          <w:rFonts w:ascii="Minion Pro" w:hAnsi="Minion Pro"/>
          <w:color w:val="1A2D3B"/>
          <w:sz w:val="24"/>
          <w:szCs w:val="24"/>
        </w:rPr>
        <w:t xml:space="preserve"> Landessieger an, um in einer Arbeitsprobe die Bundessiegertitel zu erkämpfen – nach </w:t>
      </w:r>
      <w:r w:rsidR="00DA2F40">
        <w:rPr>
          <w:rFonts w:ascii="Minion Pro" w:hAnsi="Minion Pro"/>
          <w:color w:val="1A2D3B"/>
          <w:sz w:val="24"/>
          <w:szCs w:val="24"/>
        </w:rPr>
        <w:t>gut sechs Stunden am Stein stand das Ergebnis nach der intensiven Begutachtung</w:t>
      </w:r>
      <w:r w:rsidRPr="00253C20">
        <w:rPr>
          <w:rFonts w:ascii="Minion Pro" w:hAnsi="Minion Pro"/>
          <w:color w:val="1A2D3B"/>
          <w:sz w:val="24"/>
          <w:szCs w:val="24"/>
        </w:rPr>
        <w:t xml:space="preserve"> </w:t>
      </w:r>
      <w:r w:rsidR="00DA2F40">
        <w:rPr>
          <w:rFonts w:ascii="Minion Pro" w:hAnsi="Minion Pro"/>
          <w:color w:val="1A2D3B"/>
          <w:sz w:val="24"/>
          <w:szCs w:val="24"/>
        </w:rPr>
        <w:t>durch die Jury fest</w:t>
      </w:r>
      <w:r w:rsidRPr="00253C20">
        <w:rPr>
          <w:rFonts w:ascii="Minion Pro" w:hAnsi="Minion Pro"/>
          <w:color w:val="1A2D3B"/>
          <w:sz w:val="24"/>
          <w:szCs w:val="24"/>
        </w:rPr>
        <w:t xml:space="preserve">: In der </w:t>
      </w:r>
      <w:r w:rsidRPr="00F54DE2">
        <w:rPr>
          <w:rFonts w:ascii="Minion Pro" w:hAnsi="Minion Pro"/>
          <w:color w:val="98162F"/>
          <w:sz w:val="24"/>
          <w:szCs w:val="24"/>
        </w:rPr>
        <w:t>Fac</w:t>
      </w:r>
      <w:r w:rsidR="00DA2F40" w:rsidRPr="00F54DE2">
        <w:rPr>
          <w:rFonts w:ascii="Minion Pro" w:hAnsi="Minion Pro"/>
          <w:color w:val="98162F"/>
          <w:sz w:val="24"/>
          <w:szCs w:val="24"/>
        </w:rPr>
        <w:t xml:space="preserve">hrichtung Steinmetzarbeiten </w:t>
      </w:r>
      <w:r w:rsidR="00DA2F40">
        <w:rPr>
          <w:rFonts w:ascii="Minion Pro" w:hAnsi="Minion Pro"/>
          <w:color w:val="1A2D3B"/>
          <w:sz w:val="24"/>
          <w:szCs w:val="24"/>
        </w:rPr>
        <w:t>ist</w:t>
      </w:r>
      <w:r w:rsidRPr="00253C20">
        <w:rPr>
          <w:rFonts w:ascii="Minion Pro" w:hAnsi="Minion Pro"/>
          <w:color w:val="1A2D3B"/>
          <w:sz w:val="24"/>
          <w:szCs w:val="24"/>
        </w:rPr>
        <w:t xml:space="preserve"> </w:t>
      </w:r>
      <w:r w:rsidR="00DA2F40" w:rsidRPr="00DA2F40">
        <w:rPr>
          <w:rFonts w:ascii="Minion Pro" w:hAnsi="Minion Pro"/>
          <w:color w:val="1A2D3B"/>
          <w:sz w:val="24"/>
          <w:szCs w:val="24"/>
        </w:rPr>
        <w:t>Johannes Reiter</w:t>
      </w:r>
      <w:r w:rsidR="00DA2F40">
        <w:rPr>
          <w:rFonts w:ascii="Minion Pro" w:hAnsi="Minion Pro"/>
          <w:color w:val="1A2D3B"/>
          <w:sz w:val="24"/>
          <w:szCs w:val="24"/>
        </w:rPr>
        <w:t xml:space="preserve"> </w:t>
      </w:r>
      <w:r w:rsidRPr="00253C20">
        <w:rPr>
          <w:rFonts w:ascii="Minion Pro" w:hAnsi="Minion Pro"/>
          <w:color w:val="1A2D3B"/>
          <w:sz w:val="24"/>
          <w:szCs w:val="24"/>
        </w:rPr>
        <w:t xml:space="preserve">erster Bundessieger geworden. Sein Ausbildungsbetrieb ist </w:t>
      </w:r>
      <w:r w:rsidR="00DA2F40">
        <w:rPr>
          <w:rFonts w:ascii="Minion Pro" w:hAnsi="Minion Pro"/>
          <w:color w:val="1A2D3B"/>
          <w:sz w:val="24"/>
          <w:szCs w:val="24"/>
        </w:rPr>
        <w:t xml:space="preserve">Hartmann &amp; Sohn </w:t>
      </w:r>
      <w:r w:rsidR="00DA2F40">
        <w:rPr>
          <w:rFonts w:ascii="Minion Pro" w:hAnsi="Minion Pro"/>
          <w:color w:val="1A2D3B"/>
          <w:sz w:val="24"/>
          <w:szCs w:val="24"/>
        </w:rPr>
        <w:lastRenderedPageBreak/>
        <w:t xml:space="preserve">in </w:t>
      </w:r>
      <w:r w:rsidR="00DA2F40" w:rsidRPr="00DA2F40">
        <w:rPr>
          <w:rFonts w:ascii="Minion Pro" w:hAnsi="Minion Pro"/>
          <w:color w:val="1A2D3B"/>
          <w:sz w:val="24"/>
          <w:szCs w:val="24"/>
        </w:rPr>
        <w:t>36093 Künzell</w:t>
      </w:r>
      <w:r w:rsidR="00DA2F40">
        <w:rPr>
          <w:rFonts w:ascii="Minion Pro" w:hAnsi="Minion Pro"/>
          <w:color w:val="1A2D3B"/>
          <w:sz w:val="24"/>
          <w:szCs w:val="24"/>
        </w:rPr>
        <w:t>.</w:t>
      </w:r>
      <w:r w:rsidRPr="00253C20">
        <w:rPr>
          <w:rFonts w:ascii="Minion Pro" w:hAnsi="Minion Pro"/>
          <w:color w:val="1A2D3B"/>
          <w:sz w:val="24"/>
          <w:szCs w:val="24"/>
        </w:rPr>
        <w:t xml:space="preserve"> Zweiter Bundessieger wurde </w:t>
      </w:r>
      <w:r w:rsidR="00DA2F40">
        <w:rPr>
          <w:rFonts w:ascii="Minion Pro" w:hAnsi="Minion Pro"/>
          <w:color w:val="1A2D3B"/>
          <w:sz w:val="24"/>
          <w:szCs w:val="24"/>
        </w:rPr>
        <w:t>Ludger Weichhaus</w:t>
      </w:r>
      <w:r w:rsidRPr="00253C20">
        <w:rPr>
          <w:rFonts w:ascii="Minion Pro" w:hAnsi="Minion Pro"/>
          <w:color w:val="1A2D3B"/>
          <w:sz w:val="24"/>
          <w:szCs w:val="24"/>
        </w:rPr>
        <w:t xml:space="preserve">, </w:t>
      </w:r>
      <w:r w:rsidR="00DA2F40">
        <w:rPr>
          <w:rFonts w:ascii="Minion Pro" w:hAnsi="Minion Pro"/>
          <w:color w:val="1A2D3B"/>
          <w:sz w:val="24"/>
          <w:szCs w:val="24"/>
        </w:rPr>
        <w:t>ausgebildet in der Dom</w:t>
      </w:r>
      <w:r w:rsidR="00D30C15">
        <w:rPr>
          <w:rFonts w:ascii="Minion Pro" w:hAnsi="Minion Pro"/>
          <w:color w:val="1A2D3B"/>
          <w:sz w:val="24"/>
          <w:szCs w:val="24"/>
        </w:rPr>
        <w:softHyphen/>
      </w:r>
      <w:r w:rsidR="00DA2F40">
        <w:rPr>
          <w:rFonts w:ascii="Minion Pro" w:hAnsi="Minion Pro"/>
          <w:color w:val="1A2D3B"/>
          <w:sz w:val="24"/>
          <w:szCs w:val="24"/>
        </w:rPr>
        <w:t>bau</w:t>
      </w:r>
      <w:r w:rsidR="00D30C15">
        <w:rPr>
          <w:rFonts w:ascii="Minion Pro" w:hAnsi="Minion Pro"/>
          <w:color w:val="1A2D3B"/>
          <w:sz w:val="24"/>
          <w:szCs w:val="24"/>
        </w:rPr>
        <w:softHyphen/>
      </w:r>
      <w:r w:rsidR="00DA2F40">
        <w:rPr>
          <w:rFonts w:ascii="Minion Pro" w:hAnsi="Minion Pro"/>
          <w:color w:val="1A2D3B"/>
          <w:sz w:val="24"/>
          <w:szCs w:val="24"/>
        </w:rPr>
        <w:t>hütte Köln. U</w:t>
      </w:r>
      <w:r w:rsidRPr="00253C20">
        <w:rPr>
          <w:rFonts w:ascii="Minion Pro" w:hAnsi="Minion Pro"/>
          <w:color w:val="1A2D3B"/>
          <w:sz w:val="24"/>
          <w:szCs w:val="24"/>
        </w:rPr>
        <w:t xml:space="preserve">nd der dritte Bundessieg ging an </w:t>
      </w:r>
      <w:r w:rsidR="00DA2F40">
        <w:rPr>
          <w:rFonts w:ascii="Minion Pro" w:hAnsi="Minion Pro"/>
          <w:color w:val="1A2D3B"/>
          <w:sz w:val="24"/>
          <w:szCs w:val="24"/>
        </w:rPr>
        <w:t>Julian Clauß</w:t>
      </w:r>
      <w:r w:rsidRPr="00253C20">
        <w:rPr>
          <w:rFonts w:ascii="Minion Pro" w:hAnsi="Minion Pro"/>
          <w:color w:val="1A2D3B"/>
          <w:sz w:val="24"/>
          <w:szCs w:val="24"/>
        </w:rPr>
        <w:t xml:space="preserve">, </w:t>
      </w:r>
      <w:r w:rsidR="00DA2F40">
        <w:rPr>
          <w:rFonts w:ascii="Minion Pro" w:hAnsi="Minion Pro"/>
          <w:color w:val="1A2D3B"/>
          <w:sz w:val="24"/>
          <w:szCs w:val="24"/>
        </w:rPr>
        <w:t>der</w:t>
      </w:r>
      <w:r w:rsidRPr="00253C20">
        <w:rPr>
          <w:rFonts w:ascii="Minion Pro" w:hAnsi="Minion Pro"/>
          <w:color w:val="1A2D3B"/>
          <w:sz w:val="24"/>
          <w:szCs w:val="24"/>
        </w:rPr>
        <w:t xml:space="preserve"> bei</w:t>
      </w:r>
      <w:r w:rsidR="00DA2F40">
        <w:rPr>
          <w:rFonts w:ascii="Minion Pro" w:hAnsi="Minion Pro"/>
          <w:color w:val="1A2D3B"/>
          <w:sz w:val="24"/>
          <w:szCs w:val="24"/>
        </w:rPr>
        <w:t>m</w:t>
      </w:r>
      <w:r w:rsidRPr="00253C20">
        <w:rPr>
          <w:rFonts w:ascii="Minion Pro" w:hAnsi="Minion Pro"/>
          <w:color w:val="1A2D3B"/>
          <w:sz w:val="24"/>
          <w:szCs w:val="24"/>
        </w:rPr>
        <w:t xml:space="preserve"> </w:t>
      </w:r>
      <w:r w:rsidR="00DA2F40">
        <w:rPr>
          <w:rFonts w:ascii="Minion Pro" w:hAnsi="Minion Pro"/>
          <w:color w:val="1A2D3B"/>
          <w:sz w:val="24"/>
          <w:szCs w:val="24"/>
        </w:rPr>
        <w:t>Münsterbauamt Ulm</w:t>
      </w:r>
      <w:r w:rsidRPr="00253C20">
        <w:rPr>
          <w:rFonts w:ascii="Minion Pro" w:hAnsi="Minion Pro"/>
          <w:color w:val="1A2D3B"/>
          <w:sz w:val="24"/>
          <w:szCs w:val="24"/>
        </w:rPr>
        <w:t xml:space="preserve"> gelernt hat.</w:t>
      </w:r>
      <w:r w:rsidR="00DA2F40">
        <w:rPr>
          <w:rFonts w:ascii="Minion Pro" w:hAnsi="Minion Pro"/>
          <w:color w:val="1A2D3B"/>
          <w:sz w:val="24"/>
          <w:szCs w:val="24"/>
        </w:rPr>
        <w:t xml:space="preserve"> </w:t>
      </w:r>
    </w:p>
    <w:p w:rsidR="00BB5400" w:rsidRDefault="00BB5400" w:rsidP="00BB5400">
      <w:pPr>
        <w:rPr>
          <w:rFonts w:ascii="Minion Pro" w:hAnsi="Minion Pro"/>
          <w:color w:val="1A2D3B"/>
          <w:sz w:val="24"/>
          <w:szCs w:val="24"/>
        </w:rPr>
      </w:pPr>
      <w:r w:rsidRPr="00253C20">
        <w:rPr>
          <w:rFonts w:ascii="Minion Pro" w:hAnsi="Minion Pro"/>
          <w:color w:val="1A2D3B"/>
          <w:sz w:val="24"/>
          <w:szCs w:val="24"/>
        </w:rPr>
        <w:t xml:space="preserve">Bei den </w:t>
      </w:r>
      <w:r w:rsidRPr="00F54DE2">
        <w:rPr>
          <w:rFonts w:ascii="Minion Pro" w:hAnsi="Minion Pro"/>
          <w:color w:val="98162F"/>
          <w:sz w:val="24"/>
          <w:szCs w:val="24"/>
        </w:rPr>
        <w:t>Steinbildhauern</w:t>
      </w:r>
      <w:r w:rsidRPr="00253C20">
        <w:rPr>
          <w:rFonts w:ascii="Minion Pro" w:hAnsi="Minion Pro"/>
          <w:color w:val="1A2D3B"/>
          <w:sz w:val="24"/>
          <w:szCs w:val="24"/>
        </w:rPr>
        <w:t xml:space="preserve"> dominierte </w:t>
      </w:r>
      <w:r w:rsidR="00DA2F40">
        <w:rPr>
          <w:rFonts w:ascii="Minion Pro" w:hAnsi="Minion Pro"/>
          <w:color w:val="1A2D3B"/>
          <w:sz w:val="24"/>
          <w:szCs w:val="24"/>
        </w:rPr>
        <w:t>Linus Hansen, der in der Abel Stein GmbH in</w:t>
      </w:r>
      <w:r w:rsidR="00DA2F40" w:rsidRPr="00DA2F40">
        <w:rPr>
          <w:rFonts w:ascii="Minion Pro" w:hAnsi="Minion Pro"/>
          <w:color w:val="1A2D3B"/>
          <w:sz w:val="24"/>
          <w:szCs w:val="24"/>
        </w:rPr>
        <w:t xml:space="preserve"> </w:t>
      </w:r>
      <w:r w:rsidR="00DA2F40">
        <w:rPr>
          <w:rFonts w:ascii="Minion Pro" w:hAnsi="Minion Pro"/>
          <w:color w:val="1A2D3B"/>
          <w:sz w:val="24"/>
          <w:szCs w:val="24"/>
        </w:rPr>
        <w:t xml:space="preserve">79424 </w:t>
      </w:r>
      <w:r w:rsidR="00DA2F40" w:rsidRPr="00DA2F40">
        <w:rPr>
          <w:rFonts w:ascii="Minion Pro" w:hAnsi="Minion Pro"/>
          <w:color w:val="1A2D3B"/>
          <w:sz w:val="24"/>
          <w:szCs w:val="24"/>
        </w:rPr>
        <w:t>Auggen</w:t>
      </w:r>
      <w:r w:rsidR="00DA2F40">
        <w:rPr>
          <w:rFonts w:ascii="Minion Pro" w:hAnsi="Minion Pro"/>
          <w:color w:val="1A2D3B"/>
          <w:sz w:val="24"/>
          <w:szCs w:val="24"/>
        </w:rPr>
        <w:t xml:space="preserve"> seine Ausbildung absolviert</w:t>
      </w:r>
      <w:r w:rsidR="00D30C15">
        <w:rPr>
          <w:rFonts w:ascii="Minion Pro" w:hAnsi="Minion Pro"/>
          <w:color w:val="1A2D3B"/>
          <w:sz w:val="24"/>
          <w:szCs w:val="24"/>
        </w:rPr>
        <w:t xml:space="preserve"> hat</w:t>
      </w:r>
      <w:r w:rsidR="00DA2F40">
        <w:rPr>
          <w:rFonts w:ascii="Minion Pro" w:hAnsi="Minion Pro"/>
          <w:color w:val="1A2D3B"/>
          <w:sz w:val="24"/>
          <w:szCs w:val="24"/>
        </w:rPr>
        <w:t>. Er</w:t>
      </w:r>
      <w:r w:rsidRPr="00253C20">
        <w:rPr>
          <w:rFonts w:ascii="Minion Pro" w:hAnsi="Minion Pro"/>
          <w:color w:val="1A2D3B"/>
          <w:sz w:val="24"/>
          <w:szCs w:val="24"/>
        </w:rPr>
        <w:t xml:space="preserve"> wurde diesjähriger erster Bundessieger in seiner Fachrichtung. Der zweite Platz ging an </w:t>
      </w:r>
      <w:r w:rsidR="00DA2F40">
        <w:rPr>
          <w:rFonts w:ascii="Minion Pro" w:hAnsi="Minion Pro"/>
          <w:color w:val="1A2D3B"/>
          <w:sz w:val="24"/>
          <w:szCs w:val="24"/>
        </w:rPr>
        <w:t>Kilian Zienke</w:t>
      </w:r>
      <w:r w:rsidRPr="00253C20">
        <w:rPr>
          <w:rFonts w:ascii="Minion Pro" w:hAnsi="Minion Pro"/>
          <w:color w:val="1A2D3B"/>
          <w:sz w:val="24"/>
          <w:szCs w:val="24"/>
        </w:rPr>
        <w:t xml:space="preserve">, ausgebildet </w:t>
      </w:r>
      <w:r w:rsidR="00DA2F40">
        <w:rPr>
          <w:rFonts w:ascii="Minion Pro" w:hAnsi="Minion Pro"/>
          <w:color w:val="1A2D3B"/>
          <w:sz w:val="24"/>
          <w:szCs w:val="24"/>
        </w:rPr>
        <w:t>in der Münsterbauhütte Mainz.</w:t>
      </w:r>
      <w:r w:rsidRPr="00253C20">
        <w:rPr>
          <w:rFonts w:ascii="Minion Pro" w:hAnsi="Minion Pro"/>
          <w:color w:val="1A2D3B"/>
          <w:sz w:val="24"/>
          <w:szCs w:val="24"/>
        </w:rPr>
        <w:t xml:space="preserve"> </w:t>
      </w:r>
      <w:r w:rsidR="00DA2F40">
        <w:rPr>
          <w:rFonts w:ascii="Minion Pro" w:hAnsi="Minion Pro"/>
          <w:color w:val="1A2D3B"/>
          <w:sz w:val="24"/>
          <w:szCs w:val="24"/>
        </w:rPr>
        <w:t xml:space="preserve">Ein </w:t>
      </w:r>
      <w:r w:rsidR="00F54DE2">
        <w:rPr>
          <w:rFonts w:ascii="Minion Pro" w:hAnsi="Minion Pro"/>
          <w:color w:val="1A2D3B"/>
          <w:sz w:val="24"/>
          <w:szCs w:val="24"/>
        </w:rPr>
        <w:t>dritter</w:t>
      </w:r>
      <w:r w:rsidR="00DA2F40">
        <w:rPr>
          <w:rFonts w:ascii="Minion Pro" w:hAnsi="Minion Pro"/>
          <w:color w:val="1A2D3B"/>
          <w:sz w:val="24"/>
          <w:szCs w:val="24"/>
        </w:rPr>
        <w:t xml:space="preserve"> Platz konnte in diesem Jahr nicht vergeben werden</w:t>
      </w:r>
      <w:r w:rsidRPr="00253C20">
        <w:rPr>
          <w:rFonts w:ascii="Minion Pro" w:hAnsi="Minion Pro"/>
          <w:color w:val="1A2D3B"/>
          <w:sz w:val="24"/>
          <w:szCs w:val="24"/>
        </w:rPr>
        <w:t>.</w:t>
      </w:r>
    </w:p>
    <w:p w:rsidR="0093665B" w:rsidRDefault="008B448B" w:rsidP="00BB5400">
      <w:pPr>
        <w:rPr>
          <w:rFonts w:ascii="Minion Pro" w:hAnsi="Minion Pro"/>
          <w:color w:val="1A2D3B"/>
          <w:sz w:val="24"/>
          <w:szCs w:val="24"/>
        </w:rPr>
      </w:pPr>
      <w:r>
        <w:rPr>
          <w:rFonts w:ascii="Minion Pro" w:hAnsi="Minion Pro"/>
          <w:color w:val="1A2D3B"/>
          <w:sz w:val="24"/>
          <w:szCs w:val="24"/>
        </w:rPr>
        <w:t>Herzlichen Glückwunsch</w:t>
      </w:r>
      <w:r w:rsidR="0093665B">
        <w:rPr>
          <w:rFonts w:ascii="Minion Pro" w:hAnsi="Minion Pro"/>
          <w:color w:val="1A2D3B"/>
          <w:sz w:val="24"/>
          <w:szCs w:val="24"/>
        </w:rPr>
        <w:t xml:space="preserve"> den Siegern und Platzierten, aber auch allen, die mitgemacht haben. Sie sind die Besten in ihrem Bundesland und damit schon </w:t>
      </w:r>
      <w:r w:rsidR="00361093">
        <w:rPr>
          <w:rFonts w:ascii="Minion Pro" w:hAnsi="Minion Pro"/>
          <w:color w:val="1A2D3B"/>
          <w:sz w:val="24"/>
          <w:szCs w:val="24"/>
        </w:rPr>
        <w:t>sehr</w:t>
      </w:r>
      <w:r w:rsidR="0093665B">
        <w:rPr>
          <w:rFonts w:ascii="Minion Pro" w:hAnsi="Minion Pro"/>
          <w:color w:val="1A2D3B"/>
          <w:sz w:val="24"/>
          <w:szCs w:val="24"/>
        </w:rPr>
        <w:t xml:space="preserve"> weit gekommen. </w:t>
      </w:r>
    </w:p>
    <w:p w:rsidR="00D963A1" w:rsidRPr="00C120FB" w:rsidRDefault="00D963A1" w:rsidP="00D963A1">
      <w:pPr>
        <w:spacing w:after="0"/>
        <w:rPr>
          <w:rFonts w:ascii="Minion Pro" w:hAnsi="Minion Pro"/>
          <w:b/>
          <w:color w:val="98162F"/>
          <w:sz w:val="24"/>
          <w:szCs w:val="24"/>
        </w:rPr>
      </w:pPr>
      <w:r>
        <w:rPr>
          <w:rFonts w:ascii="Minion Pro" w:hAnsi="Minion Pro"/>
          <w:b/>
          <w:color w:val="98162F"/>
          <w:sz w:val="24"/>
          <w:szCs w:val="24"/>
        </w:rPr>
        <w:t xml:space="preserve">Feierliche </w:t>
      </w:r>
      <w:r w:rsidRPr="00C120FB">
        <w:rPr>
          <w:rFonts w:ascii="Minion Pro" w:hAnsi="Minion Pro"/>
          <w:b/>
          <w:color w:val="98162F"/>
          <w:sz w:val="24"/>
          <w:szCs w:val="24"/>
        </w:rPr>
        <w:t>Preisverleihung im Rahmen der Denkmalmesse in Leipzig</w:t>
      </w:r>
    </w:p>
    <w:p w:rsidR="00D963A1" w:rsidRDefault="00D963A1" w:rsidP="00D963A1">
      <w:pPr>
        <w:rPr>
          <w:rFonts w:ascii="Minion Pro" w:hAnsi="Minion Pro"/>
          <w:color w:val="1A2D3B"/>
          <w:sz w:val="24"/>
          <w:szCs w:val="24"/>
        </w:rPr>
      </w:pPr>
      <w:r>
        <w:rPr>
          <w:rFonts w:ascii="Minion Pro" w:hAnsi="Minion Pro"/>
          <w:color w:val="1A2D3B"/>
          <w:sz w:val="24"/>
          <w:szCs w:val="24"/>
        </w:rPr>
        <w:t xml:space="preserve">Die Siegerinnen und Sieger werden am </w:t>
      </w:r>
      <w:r w:rsidRPr="00C120FB">
        <w:rPr>
          <w:rFonts w:ascii="Minion Pro" w:hAnsi="Minion Pro"/>
          <w:color w:val="1A2D3B"/>
          <w:sz w:val="24"/>
          <w:szCs w:val="24"/>
        </w:rPr>
        <w:t>Samstag, 26. November 2022 ab 11:00 Uhr in der Leipziger Messe, Forum –Bühne in der Halle 2, Messe-Allee 1, 04356 Leipzig</w:t>
      </w:r>
      <w:r>
        <w:rPr>
          <w:rFonts w:ascii="Minion Pro" w:hAnsi="Minion Pro"/>
          <w:color w:val="1A2D3B"/>
          <w:sz w:val="24"/>
          <w:szCs w:val="24"/>
        </w:rPr>
        <w:t xml:space="preserve"> im Rahmen der Denkmalmesse geehrt.</w:t>
      </w:r>
    </w:p>
    <w:p w:rsidR="0093665B" w:rsidRPr="00737189" w:rsidRDefault="0093665B" w:rsidP="0093665B">
      <w:pPr>
        <w:rPr>
          <w:rFonts w:ascii="Minion Pro" w:hAnsi="Minion Pro"/>
          <w:b/>
          <w:color w:val="98162F"/>
          <w:sz w:val="24"/>
          <w:szCs w:val="24"/>
        </w:rPr>
      </w:pPr>
      <w:r w:rsidRPr="00737189">
        <w:rPr>
          <w:rFonts w:ascii="Minion Pro" w:hAnsi="Minion Pro"/>
          <w:b/>
          <w:color w:val="98162F"/>
          <w:sz w:val="24"/>
          <w:szCs w:val="24"/>
        </w:rPr>
        <w:t>Hintergrund</w:t>
      </w:r>
      <w:r w:rsidR="00737189">
        <w:rPr>
          <w:rFonts w:ascii="Minion Pro" w:hAnsi="Minion Pro"/>
          <w:b/>
          <w:color w:val="98162F"/>
          <w:sz w:val="24"/>
          <w:szCs w:val="24"/>
        </w:rPr>
        <w:t xml:space="preserve">informationen zum </w:t>
      </w:r>
      <w:r w:rsidRPr="00737189">
        <w:rPr>
          <w:rFonts w:ascii="Minion Pro" w:hAnsi="Minion Pro"/>
          <w:b/>
          <w:color w:val="98162F"/>
          <w:sz w:val="24"/>
          <w:szCs w:val="24"/>
        </w:rPr>
        <w:t>Leistungswettbewerb des Deutschen Handwerks: PLW</w:t>
      </w:r>
    </w:p>
    <w:p w:rsidR="00737189" w:rsidRDefault="0093665B" w:rsidP="0093665B">
      <w:pPr>
        <w:rPr>
          <w:rFonts w:ascii="Minion Pro" w:hAnsi="Minion Pro"/>
          <w:color w:val="1A2D3B"/>
          <w:sz w:val="24"/>
          <w:szCs w:val="24"/>
        </w:rPr>
      </w:pPr>
      <w:r w:rsidRPr="0093665B">
        <w:rPr>
          <w:rFonts w:ascii="Minion Pro" w:hAnsi="Minion Pro"/>
          <w:color w:val="1A2D3B"/>
          <w:sz w:val="24"/>
          <w:szCs w:val="24"/>
        </w:rPr>
        <w:t>Jedes Jahr aufs Neue kämpfen Absolventinnen und Absolventen einer handwerklichen Berufs</w:t>
      </w:r>
      <w:r w:rsidR="00737189">
        <w:rPr>
          <w:rFonts w:ascii="Minion Pro" w:hAnsi="Minion Pro"/>
          <w:color w:val="1A2D3B"/>
          <w:sz w:val="24"/>
          <w:szCs w:val="24"/>
        </w:rPr>
        <w:softHyphen/>
      </w:r>
      <w:r w:rsidRPr="0093665B">
        <w:rPr>
          <w:rFonts w:ascii="Minion Pro" w:hAnsi="Minion Pro"/>
          <w:color w:val="1A2D3B"/>
          <w:sz w:val="24"/>
          <w:szCs w:val="24"/>
        </w:rPr>
        <w:t>ausbildung um den Bundessieg in ihrem Gewerk. Viele müssen sich dabei auf mehreren Wettbewerbsstufen gegen die Konkurrenz behaupten: von der Innungs- über die Kammer- und Landesebene bis hin zum Bundeswettbewerb der Landessiegerinnen und Landessieger. Jährlich im Dezember werden über 130 Bundessiegerinnen und Bundessieger vom ZDH feierlich geehrt. Die Schirmherrschaft über den Leistungswettbewerb hat seit 1951 der jeweils amtierende Bundespräsident.</w:t>
      </w:r>
      <w:r w:rsidR="00212CA7">
        <w:rPr>
          <w:rFonts w:ascii="Minion Pro" w:hAnsi="Minion Pro"/>
          <w:color w:val="1A2D3B"/>
          <w:sz w:val="24"/>
          <w:szCs w:val="24"/>
        </w:rPr>
        <w:t xml:space="preserve"> </w:t>
      </w:r>
    </w:p>
    <w:p w:rsidR="00737189" w:rsidRDefault="00737189" w:rsidP="00737189">
      <w:pPr>
        <w:spacing w:after="0"/>
        <w:rPr>
          <w:rFonts w:ascii="Minion Pro" w:hAnsi="Minion Pro"/>
          <w:color w:val="1A2D3B"/>
          <w:sz w:val="24"/>
          <w:szCs w:val="24"/>
        </w:rPr>
      </w:pPr>
      <w:r w:rsidRPr="00737189">
        <w:rPr>
          <w:rFonts w:ascii="Minion Pro" w:hAnsi="Minion Pro"/>
          <w:b/>
          <w:color w:val="98162F"/>
          <w:sz w:val="24"/>
          <w:szCs w:val="24"/>
        </w:rPr>
        <w:t>D</w:t>
      </w:r>
      <w:r w:rsidR="00212CA7" w:rsidRPr="00737189">
        <w:rPr>
          <w:rFonts w:ascii="Minion Pro" w:hAnsi="Minion Pro"/>
          <w:b/>
          <w:color w:val="98162F"/>
          <w:sz w:val="24"/>
          <w:szCs w:val="24"/>
        </w:rPr>
        <w:t>er Wettbewerb "Die gute Form im Handwerk – Handwerker gestalten"</w:t>
      </w:r>
      <w:r>
        <w:rPr>
          <w:rFonts w:ascii="Minion Pro" w:hAnsi="Minion Pro"/>
          <w:color w:val="1A2D3B"/>
          <w:sz w:val="24"/>
          <w:szCs w:val="24"/>
        </w:rPr>
        <w:t xml:space="preserve"> </w:t>
      </w:r>
    </w:p>
    <w:p w:rsidR="0093665B" w:rsidRDefault="00212CA7" w:rsidP="0093665B">
      <w:pPr>
        <w:rPr>
          <w:rFonts w:ascii="Minion Pro" w:hAnsi="Minion Pro"/>
          <w:color w:val="1A2D3B"/>
          <w:sz w:val="24"/>
          <w:szCs w:val="24"/>
        </w:rPr>
      </w:pPr>
      <w:r w:rsidRPr="00212CA7">
        <w:rPr>
          <w:rFonts w:ascii="Minion Pro" w:hAnsi="Minion Pro"/>
          <w:color w:val="1A2D3B"/>
          <w:sz w:val="24"/>
          <w:szCs w:val="24"/>
        </w:rPr>
        <w:t xml:space="preserve">Auch hier werden seit 1989 jährlich erste Preisträger ermittelt, allerdings lediglich in den rund 40 gestalterischen Handwerksberufen. Rund 150 junge Gesellinnen und Gesellen </w:t>
      </w:r>
      <w:r w:rsidR="001F2DCB">
        <w:rPr>
          <w:rFonts w:ascii="Minion Pro" w:hAnsi="Minion Pro"/>
          <w:color w:val="1A2D3B"/>
          <w:sz w:val="24"/>
          <w:szCs w:val="24"/>
        </w:rPr>
        <w:t>aus unter</w:t>
      </w:r>
      <w:r w:rsidR="001F2DCB">
        <w:rPr>
          <w:rFonts w:ascii="Minion Pro" w:hAnsi="Minion Pro"/>
          <w:color w:val="1A2D3B"/>
          <w:sz w:val="24"/>
          <w:szCs w:val="24"/>
        </w:rPr>
        <w:softHyphen/>
        <w:t xml:space="preserve">schiedlichen Handwerksberufen </w:t>
      </w:r>
      <w:r w:rsidRPr="00212CA7">
        <w:rPr>
          <w:rFonts w:ascii="Minion Pro" w:hAnsi="Minion Pro"/>
          <w:color w:val="1A2D3B"/>
          <w:sz w:val="24"/>
          <w:szCs w:val="24"/>
        </w:rPr>
        <w:t>nehmen jähr</w:t>
      </w:r>
      <w:r w:rsidR="00F42315">
        <w:rPr>
          <w:rFonts w:ascii="Minion Pro" w:hAnsi="Minion Pro"/>
          <w:color w:val="1A2D3B"/>
          <w:sz w:val="24"/>
          <w:szCs w:val="24"/>
        </w:rPr>
        <w:softHyphen/>
      </w:r>
      <w:r w:rsidRPr="00212CA7">
        <w:rPr>
          <w:rFonts w:ascii="Minion Pro" w:hAnsi="Minion Pro"/>
          <w:color w:val="1A2D3B"/>
          <w:sz w:val="24"/>
          <w:szCs w:val="24"/>
        </w:rPr>
        <w:t>lich an der „Guten Form“ teil.</w:t>
      </w:r>
      <w:r w:rsidR="001F2DCB">
        <w:rPr>
          <w:rFonts w:ascii="Minion Pro" w:hAnsi="Minion Pro"/>
          <w:color w:val="1A2D3B"/>
          <w:sz w:val="24"/>
          <w:szCs w:val="24"/>
        </w:rPr>
        <w:t xml:space="preserve"> (Quelle: ZDH)</w:t>
      </w:r>
    </w:p>
    <w:p w:rsidR="008B448B" w:rsidRPr="00253C20" w:rsidRDefault="008B448B" w:rsidP="00F42315">
      <w:pPr>
        <w:spacing w:after="0"/>
        <w:rPr>
          <w:rFonts w:ascii="Minion Pro" w:hAnsi="Minion Pro"/>
          <w:color w:val="1A2D3B"/>
          <w:sz w:val="24"/>
          <w:szCs w:val="24"/>
        </w:rPr>
      </w:pPr>
    </w:p>
    <w:p w:rsidR="006625C6" w:rsidRPr="00F54DE2" w:rsidRDefault="006625C6" w:rsidP="00BB5400">
      <w:pPr>
        <w:rPr>
          <w:rFonts w:ascii="Minion Pro" w:hAnsi="Minion Pro"/>
          <w:b/>
          <w:color w:val="98162F"/>
          <w:sz w:val="24"/>
          <w:szCs w:val="24"/>
        </w:rPr>
      </w:pPr>
      <w:r w:rsidRPr="00F54DE2">
        <w:rPr>
          <w:rFonts w:ascii="Minion Pro" w:hAnsi="Minion Pro"/>
          <w:b/>
          <w:color w:val="98162F"/>
          <w:sz w:val="24"/>
          <w:szCs w:val="24"/>
        </w:rPr>
        <w:t xml:space="preserve">Die Sieger </w:t>
      </w:r>
      <w:r w:rsidR="00F54DE2">
        <w:rPr>
          <w:rFonts w:ascii="Minion Pro" w:hAnsi="Minion Pro"/>
          <w:b/>
          <w:color w:val="98162F"/>
          <w:sz w:val="24"/>
          <w:szCs w:val="24"/>
        </w:rPr>
        <w:t>im Gestaltungswettbewerb</w:t>
      </w:r>
      <w:r w:rsidRPr="00F54DE2">
        <w:rPr>
          <w:rFonts w:ascii="Minion Pro" w:hAnsi="Minion Pro"/>
          <w:b/>
          <w:color w:val="98162F"/>
          <w:sz w:val="24"/>
          <w:szCs w:val="24"/>
        </w:rPr>
        <w:t xml:space="preserve"> </w:t>
      </w:r>
      <w:r w:rsidR="00F54DE2">
        <w:rPr>
          <w:rFonts w:ascii="Minion Pro" w:hAnsi="Minion Pro"/>
          <w:b/>
          <w:color w:val="98162F"/>
          <w:sz w:val="24"/>
          <w:szCs w:val="24"/>
        </w:rPr>
        <w:t>„Gute</w:t>
      </w:r>
      <w:r w:rsidRPr="00F54DE2">
        <w:rPr>
          <w:rFonts w:ascii="Minion Pro" w:hAnsi="Minion Pro"/>
          <w:b/>
          <w:color w:val="98162F"/>
          <w:sz w:val="24"/>
          <w:szCs w:val="24"/>
        </w:rPr>
        <w:t xml:space="preserve"> Form</w:t>
      </w:r>
      <w:r w:rsidR="00F54DE2">
        <w:rPr>
          <w:rFonts w:ascii="Minion Pro" w:hAnsi="Minion Pro"/>
          <w:b/>
          <w:color w:val="98162F"/>
          <w:sz w:val="24"/>
          <w:szCs w:val="24"/>
        </w:rPr>
        <w:t>“</w:t>
      </w:r>
    </w:p>
    <w:p w:rsidR="006625C6" w:rsidRPr="00F54DE2" w:rsidRDefault="006625C6" w:rsidP="00BB5400">
      <w:pPr>
        <w:rPr>
          <w:rFonts w:ascii="Minion Pro" w:hAnsi="Minion Pro"/>
          <w:color w:val="98162F"/>
          <w:sz w:val="24"/>
          <w:szCs w:val="24"/>
        </w:rPr>
      </w:pPr>
      <w:r w:rsidRPr="00F54DE2">
        <w:rPr>
          <w:rFonts w:ascii="Minion Pro" w:hAnsi="Minion Pro"/>
          <w:color w:val="98162F"/>
          <w:sz w:val="24"/>
          <w:szCs w:val="24"/>
        </w:rPr>
        <w:t>Fachrichtung Steinmetze</w:t>
      </w:r>
    </w:p>
    <w:p w:rsidR="006625C6" w:rsidRPr="00253C20" w:rsidRDefault="00351B1D" w:rsidP="00BB5400">
      <w:pPr>
        <w:rPr>
          <w:rFonts w:ascii="Minion Pro" w:hAnsi="Minion Pro"/>
          <w:color w:val="1A2D3B"/>
          <w:sz w:val="24"/>
          <w:szCs w:val="24"/>
        </w:rPr>
      </w:pPr>
      <w:r w:rsidRPr="00351B1D">
        <w:rPr>
          <w:rFonts w:ascii="Minion Pro" w:hAnsi="Minion Pro"/>
          <w:noProof/>
          <w:color w:val="1A2D3B"/>
          <w:sz w:val="24"/>
          <w:szCs w:val="24"/>
          <w:lang w:eastAsia="de-DE"/>
        </w:rPr>
        <w:drawing>
          <wp:inline distT="0" distB="0" distL="0" distR="0">
            <wp:extent cx="2375231" cy="1584762"/>
            <wp:effectExtent l="0" t="0" r="6350" b="0"/>
            <wp:docPr id="25" name="Grafik 25" descr="E:\Dokumente\BIV-bbw\PLW-Gute Form\2022\Fotos\wetransfer_bilder-plw_2022-11-08_1800\DSC0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okumente\BIV-bbw\PLW-Gute Form\2022\Fotos\wetransfer_bilder-plw_2022-11-08_1800\DSC056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90" cy="1585802"/>
                    </a:xfrm>
                    <a:prstGeom prst="rect">
                      <a:avLst/>
                    </a:prstGeom>
                    <a:noFill/>
                    <a:ln>
                      <a:noFill/>
                    </a:ln>
                  </pic:spPr>
                </pic:pic>
              </a:graphicData>
            </a:graphic>
          </wp:inline>
        </w:drawing>
      </w:r>
      <w:r w:rsidR="00F54DE2">
        <w:rPr>
          <w:rFonts w:ascii="Minion Pro" w:hAnsi="Minion Pro"/>
          <w:color w:val="1A2D3B"/>
          <w:sz w:val="24"/>
          <w:szCs w:val="24"/>
        </w:rPr>
        <w:t xml:space="preserve"> </w:t>
      </w:r>
      <w:r w:rsidR="006625C6" w:rsidRPr="00253C20">
        <w:rPr>
          <w:rFonts w:ascii="Minion Pro" w:hAnsi="Minion Pro"/>
          <w:color w:val="1A2D3B"/>
          <w:sz w:val="24"/>
          <w:szCs w:val="24"/>
        </w:rPr>
        <w:t>1. Platz, Angelika Neumann, „Looping“</w:t>
      </w:r>
    </w:p>
    <w:p w:rsidR="006625C6" w:rsidRPr="00253C20" w:rsidRDefault="006625C6" w:rsidP="00BB5400">
      <w:pPr>
        <w:rPr>
          <w:rFonts w:ascii="Minion Pro" w:hAnsi="Minion Pro"/>
          <w:color w:val="1A2D3B"/>
          <w:sz w:val="24"/>
          <w:szCs w:val="24"/>
        </w:rPr>
      </w:pPr>
      <w:r w:rsidRPr="00253C20">
        <w:rPr>
          <w:rFonts w:ascii="Minion Pro" w:hAnsi="Minion Pro"/>
          <w:noProof/>
          <w:color w:val="1A2D3B"/>
          <w:sz w:val="24"/>
          <w:szCs w:val="24"/>
          <w:lang w:eastAsia="de-DE"/>
        </w:rPr>
        <w:lastRenderedPageBreak/>
        <w:drawing>
          <wp:inline distT="0" distB="0" distL="0" distR="0">
            <wp:extent cx="2430780" cy="1513678"/>
            <wp:effectExtent l="0" t="0" r="7620" b="0"/>
            <wp:docPr id="2" name="Grafik 2" descr="E:\Dokumente\BIV-bbw\PLW-Gute Form\2022\Fotos\wetransfer_bilder-plw_2022-11-08_1800\DSC0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e\BIV-bbw\PLW-Gute Form\2022\Fotos\wetransfer_bilder-plw_2022-11-08_1800\DSC0564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440981" cy="1520030"/>
                    </a:xfrm>
                    <a:prstGeom prst="rect">
                      <a:avLst/>
                    </a:prstGeom>
                    <a:noFill/>
                    <a:ln>
                      <a:noFill/>
                    </a:ln>
                  </pic:spPr>
                </pic:pic>
              </a:graphicData>
            </a:graphic>
          </wp:inline>
        </w:drawing>
      </w:r>
      <w:r w:rsidR="00F54DE2">
        <w:rPr>
          <w:rFonts w:ascii="Minion Pro" w:hAnsi="Minion Pro"/>
          <w:color w:val="1A2D3B"/>
          <w:sz w:val="24"/>
          <w:szCs w:val="24"/>
        </w:rPr>
        <w:t xml:space="preserve"> </w:t>
      </w:r>
      <w:r w:rsidRPr="00253C20">
        <w:rPr>
          <w:rFonts w:ascii="Minion Pro" w:hAnsi="Minion Pro"/>
          <w:color w:val="1A2D3B"/>
          <w:sz w:val="24"/>
          <w:szCs w:val="24"/>
        </w:rPr>
        <w:t xml:space="preserve">2. Platz, Richard Schwarz, </w:t>
      </w:r>
      <w:r w:rsidR="00F54DE2">
        <w:rPr>
          <w:rFonts w:ascii="Minion Pro" w:hAnsi="Minion Pro"/>
          <w:color w:val="1A2D3B"/>
          <w:sz w:val="24"/>
          <w:szCs w:val="24"/>
        </w:rPr>
        <w:t>Bank</w:t>
      </w:r>
    </w:p>
    <w:p w:rsidR="006625C6" w:rsidRPr="00253C20" w:rsidRDefault="006625C6" w:rsidP="00BB5400">
      <w:pPr>
        <w:rPr>
          <w:rFonts w:ascii="Minion Pro" w:hAnsi="Minion Pro"/>
          <w:color w:val="1A2D3B"/>
          <w:sz w:val="24"/>
          <w:szCs w:val="24"/>
        </w:rPr>
      </w:pPr>
      <w:r w:rsidRPr="00253C20">
        <w:rPr>
          <w:rFonts w:ascii="Minion Pro" w:hAnsi="Minion Pro"/>
          <w:noProof/>
          <w:color w:val="1A2D3B"/>
          <w:sz w:val="24"/>
          <w:szCs w:val="24"/>
          <w:lang w:eastAsia="de-DE"/>
        </w:rPr>
        <w:drawing>
          <wp:inline distT="0" distB="0" distL="0" distR="0">
            <wp:extent cx="1767294" cy="2651760"/>
            <wp:effectExtent l="0" t="0" r="4445" b="0"/>
            <wp:docPr id="4" name="Grafik 4" descr="E:\Dokumente\BIV-bbw\PLW-Gute Form\2022\Fotos\EFZB\EFZB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e\BIV-bbw\PLW-Gute Form\2022\Fotos\EFZB\EFZB_199.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68012" cy="2652838"/>
                    </a:xfrm>
                    <a:prstGeom prst="rect">
                      <a:avLst/>
                    </a:prstGeom>
                    <a:noFill/>
                    <a:ln>
                      <a:noFill/>
                    </a:ln>
                  </pic:spPr>
                </pic:pic>
              </a:graphicData>
            </a:graphic>
          </wp:inline>
        </w:drawing>
      </w:r>
      <w:r w:rsidR="00F54DE2">
        <w:rPr>
          <w:rFonts w:ascii="Minion Pro" w:hAnsi="Minion Pro"/>
          <w:color w:val="1A2D3B"/>
          <w:sz w:val="24"/>
          <w:szCs w:val="24"/>
        </w:rPr>
        <w:t xml:space="preserve"> </w:t>
      </w:r>
      <w:r w:rsidRPr="00253C20">
        <w:rPr>
          <w:rFonts w:ascii="Minion Pro" w:hAnsi="Minion Pro"/>
          <w:color w:val="1A2D3B"/>
          <w:sz w:val="24"/>
          <w:szCs w:val="24"/>
        </w:rPr>
        <w:t>3. Platz, Johann</w:t>
      </w:r>
      <w:r w:rsidR="008B448B">
        <w:rPr>
          <w:rFonts w:ascii="Minion Pro" w:hAnsi="Minion Pro"/>
          <w:color w:val="1A2D3B"/>
          <w:sz w:val="24"/>
          <w:szCs w:val="24"/>
        </w:rPr>
        <w:t>es Gnamm, zusammengesetztes Maß</w:t>
      </w:r>
      <w:r w:rsidRPr="00253C20">
        <w:rPr>
          <w:rFonts w:ascii="Minion Pro" w:hAnsi="Minion Pro"/>
          <w:color w:val="1A2D3B"/>
          <w:sz w:val="24"/>
          <w:szCs w:val="24"/>
        </w:rPr>
        <w:t>werk</w:t>
      </w:r>
    </w:p>
    <w:p w:rsidR="00F54DE2" w:rsidRDefault="00F54DE2" w:rsidP="00BB5400">
      <w:pPr>
        <w:rPr>
          <w:rFonts w:ascii="Minion Pro" w:hAnsi="Minion Pro"/>
          <w:color w:val="1A2D3B"/>
          <w:sz w:val="24"/>
          <w:szCs w:val="24"/>
        </w:rPr>
      </w:pPr>
    </w:p>
    <w:p w:rsidR="00726891" w:rsidRPr="00F54DE2" w:rsidRDefault="00726891" w:rsidP="00BB5400">
      <w:pPr>
        <w:rPr>
          <w:rFonts w:ascii="Minion Pro" w:hAnsi="Minion Pro"/>
          <w:color w:val="98162F"/>
          <w:sz w:val="24"/>
          <w:szCs w:val="24"/>
        </w:rPr>
      </w:pPr>
      <w:r w:rsidRPr="00F54DE2">
        <w:rPr>
          <w:rFonts w:ascii="Minion Pro" w:hAnsi="Minion Pro"/>
          <w:color w:val="98162F"/>
          <w:sz w:val="24"/>
          <w:szCs w:val="24"/>
        </w:rPr>
        <w:t>Fachrichtung Steinbildhauer</w:t>
      </w:r>
    </w:p>
    <w:p w:rsidR="00726891" w:rsidRPr="00253C20" w:rsidRDefault="00726891" w:rsidP="00BB5400">
      <w:pPr>
        <w:rPr>
          <w:rFonts w:ascii="Minion Pro" w:hAnsi="Minion Pro"/>
          <w:color w:val="1A2D3B"/>
          <w:sz w:val="24"/>
          <w:szCs w:val="24"/>
        </w:rPr>
      </w:pPr>
      <w:r w:rsidRPr="00253C20">
        <w:rPr>
          <w:rFonts w:ascii="Minion Pro" w:hAnsi="Minion Pro"/>
          <w:noProof/>
          <w:color w:val="1A2D3B"/>
          <w:sz w:val="24"/>
          <w:szCs w:val="24"/>
          <w:lang w:eastAsia="de-DE"/>
        </w:rPr>
        <w:drawing>
          <wp:inline distT="0" distB="0" distL="0" distR="0">
            <wp:extent cx="1722120" cy="2586436"/>
            <wp:effectExtent l="0" t="0" r="0" b="4445"/>
            <wp:docPr id="5" name="Grafik 5" descr="E:\Dokumente\BIV-bbw\PLW-Gute Form\2022\Fotos\EFZB\EFZB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e\BIV-bbw\PLW-Gute Form\2022\Fotos\EFZB\EFZB_21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31007" cy="2599783"/>
                    </a:xfrm>
                    <a:prstGeom prst="rect">
                      <a:avLst/>
                    </a:prstGeom>
                    <a:noFill/>
                    <a:ln>
                      <a:noFill/>
                    </a:ln>
                  </pic:spPr>
                </pic:pic>
              </a:graphicData>
            </a:graphic>
          </wp:inline>
        </w:drawing>
      </w:r>
      <w:r w:rsidR="00F54DE2">
        <w:rPr>
          <w:rFonts w:ascii="Minion Pro" w:hAnsi="Minion Pro"/>
          <w:color w:val="1A2D3B"/>
          <w:sz w:val="24"/>
          <w:szCs w:val="24"/>
        </w:rPr>
        <w:t xml:space="preserve"> </w:t>
      </w:r>
      <w:r w:rsidRPr="00253C20">
        <w:rPr>
          <w:rFonts w:ascii="Minion Pro" w:hAnsi="Minion Pro"/>
          <w:color w:val="1A2D3B"/>
          <w:sz w:val="24"/>
          <w:szCs w:val="24"/>
        </w:rPr>
        <w:t>1. Platz, Heiner Machmer, Gorilla</w:t>
      </w:r>
    </w:p>
    <w:p w:rsidR="00726891" w:rsidRPr="00253C20" w:rsidRDefault="00726891" w:rsidP="00BB5400">
      <w:pPr>
        <w:rPr>
          <w:rFonts w:ascii="Minion Pro" w:hAnsi="Minion Pro"/>
          <w:color w:val="1A2D3B"/>
          <w:sz w:val="24"/>
          <w:szCs w:val="24"/>
        </w:rPr>
      </w:pPr>
      <w:r w:rsidRPr="00253C20">
        <w:rPr>
          <w:rFonts w:ascii="Minion Pro" w:hAnsi="Minion Pro"/>
          <w:noProof/>
          <w:color w:val="1A2D3B"/>
          <w:sz w:val="24"/>
          <w:szCs w:val="24"/>
          <w:lang w:eastAsia="de-DE"/>
        </w:rPr>
        <w:lastRenderedPageBreak/>
        <w:drawing>
          <wp:inline distT="0" distB="0" distL="0" distR="0">
            <wp:extent cx="1729740" cy="2592522"/>
            <wp:effectExtent l="0" t="0" r="3810" b="0"/>
            <wp:docPr id="6" name="Grafik 6" descr="E:\Dokumente\BIV-bbw\PLW-Gute Form\2022\Fotos\wetransfer_bilder-plw_2022-11-08_1800\DSC0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e\BIV-bbw\PLW-Gute Form\2022\Fotos\wetransfer_bilder-plw_2022-11-08_1800\DSC05611.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32104" cy="2596065"/>
                    </a:xfrm>
                    <a:prstGeom prst="rect">
                      <a:avLst/>
                    </a:prstGeom>
                    <a:noFill/>
                    <a:ln>
                      <a:noFill/>
                    </a:ln>
                  </pic:spPr>
                </pic:pic>
              </a:graphicData>
            </a:graphic>
          </wp:inline>
        </w:drawing>
      </w:r>
      <w:r w:rsidR="00F54DE2">
        <w:rPr>
          <w:rFonts w:ascii="Minion Pro" w:hAnsi="Minion Pro"/>
          <w:color w:val="1A2D3B"/>
          <w:sz w:val="24"/>
          <w:szCs w:val="24"/>
        </w:rPr>
        <w:t xml:space="preserve"> </w:t>
      </w:r>
      <w:r w:rsidRPr="00253C20">
        <w:rPr>
          <w:rFonts w:ascii="Minion Pro" w:hAnsi="Minion Pro"/>
          <w:color w:val="1A2D3B"/>
          <w:sz w:val="24"/>
          <w:szCs w:val="24"/>
        </w:rPr>
        <w:t>2. Platz, Marina Rechlin, Kopf der Ammonite</w:t>
      </w:r>
    </w:p>
    <w:p w:rsidR="00726891" w:rsidRPr="00253C20" w:rsidRDefault="00966851" w:rsidP="00BB5400">
      <w:pPr>
        <w:rPr>
          <w:rFonts w:ascii="Minion Pro" w:hAnsi="Minion Pro"/>
          <w:color w:val="1A2D3B"/>
          <w:sz w:val="24"/>
          <w:szCs w:val="24"/>
        </w:rPr>
      </w:pPr>
      <w:r w:rsidRPr="00253C20">
        <w:rPr>
          <w:rFonts w:ascii="Minion Pro" w:hAnsi="Minion Pro"/>
          <w:noProof/>
          <w:color w:val="1A2D3B"/>
          <w:sz w:val="24"/>
          <w:szCs w:val="24"/>
          <w:lang w:eastAsia="de-DE"/>
        </w:rPr>
        <w:drawing>
          <wp:inline distT="0" distB="0" distL="0" distR="0">
            <wp:extent cx="1769263" cy="2651760"/>
            <wp:effectExtent l="0" t="0" r="2540" b="0"/>
            <wp:docPr id="7" name="Grafik 7" descr="E:\Dokumente\BIV-bbw\PLW-Gute Form\2022\Fotos\wetransfer_bilder-plw_2022-11-08_1800\DSC0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e\BIV-bbw\PLW-Gute Form\2022\Fotos\wetransfer_bilder-plw_2022-11-08_1800\DSC05606.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71110" cy="2654529"/>
                    </a:xfrm>
                    <a:prstGeom prst="rect">
                      <a:avLst/>
                    </a:prstGeom>
                    <a:noFill/>
                    <a:ln>
                      <a:noFill/>
                    </a:ln>
                  </pic:spPr>
                </pic:pic>
              </a:graphicData>
            </a:graphic>
          </wp:inline>
        </w:drawing>
      </w:r>
      <w:r w:rsidR="00F54DE2">
        <w:rPr>
          <w:rFonts w:ascii="Minion Pro" w:hAnsi="Minion Pro"/>
          <w:color w:val="1A2D3B"/>
          <w:sz w:val="24"/>
          <w:szCs w:val="24"/>
        </w:rPr>
        <w:t xml:space="preserve"> </w:t>
      </w:r>
      <w:r w:rsidRPr="00253C20">
        <w:rPr>
          <w:rFonts w:ascii="Minion Pro" w:hAnsi="Minion Pro"/>
          <w:color w:val="1A2D3B"/>
          <w:sz w:val="24"/>
          <w:szCs w:val="24"/>
        </w:rPr>
        <w:t>3. Platz, Marisa Sechser, Venezianische Maske</w:t>
      </w:r>
    </w:p>
    <w:p w:rsidR="00737189" w:rsidRDefault="00737189" w:rsidP="00BB5400">
      <w:pPr>
        <w:rPr>
          <w:rFonts w:ascii="Minion Pro" w:hAnsi="Minion Pro"/>
          <w:color w:val="1A2D3B"/>
          <w:sz w:val="24"/>
          <w:szCs w:val="24"/>
        </w:rPr>
      </w:pPr>
    </w:p>
    <w:p w:rsidR="00966851" w:rsidRPr="00F54DE2" w:rsidRDefault="00966851" w:rsidP="00BB5400">
      <w:pPr>
        <w:rPr>
          <w:rFonts w:ascii="Minion Pro" w:hAnsi="Minion Pro"/>
          <w:b/>
          <w:color w:val="98162F"/>
          <w:sz w:val="24"/>
          <w:szCs w:val="24"/>
        </w:rPr>
      </w:pPr>
      <w:r w:rsidRPr="00F54DE2">
        <w:rPr>
          <w:rFonts w:ascii="Minion Pro" w:hAnsi="Minion Pro"/>
          <w:b/>
          <w:color w:val="98162F"/>
          <w:sz w:val="24"/>
          <w:szCs w:val="24"/>
        </w:rPr>
        <w:t>Die Sieger beim PLW</w:t>
      </w:r>
    </w:p>
    <w:p w:rsidR="00966851" w:rsidRPr="00F54DE2" w:rsidRDefault="00966851" w:rsidP="00966851">
      <w:pPr>
        <w:rPr>
          <w:rFonts w:ascii="Minion Pro" w:hAnsi="Minion Pro"/>
          <w:b/>
          <w:color w:val="98162F"/>
          <w:sz w:val="24"/>
          <w:szCs w:val="24"/>
        </w:rPr>
      </w:pPr>
      <w:r w:rsidRPr="00F54DE2">
        <w:rPr>
          <w:rFonts w:ascii="Minion Pro" w:hAnsi="Minion Pro"/>
          <w:b/>
          <w:color w:val="98162F"/>
          <w:sz w:val="24"/>
          <w:szCs w:val="24"/>
        </w:rPr>
        <w:t>Fachrichtung Steinmetze</w:t>
      </w:r>
    </w:p>
    <w:p w:rsidR="00966851" w:rsidRPr="00253C20" w:rsidRDefault="00966851" w:rsidP="00966851">
      <w:pPr>
        <w:rPr>
          <w:rFonts w:ascii="Minion Pro" w:hAnsi="Minion Pro"/>
          <w:color w:val="1A2D3B"/>
          <w:sz w:val="24"/>
          <w:szCs w:val="24"/>
        </w:rPr>
      </w:pPr>
      <w:r w:rsidRPr="00253C20">
        <w:rPr>
          <w:rFonts w:ascii="Minion Pro" w:hAnsi="Minion Pro"/>
          <w:color w:val="1A2D3B"/>
          <w:sz w:val="24"/>
          <w:szCs w:val="24"/>
        </w:rPr>
        <w:t>1.Platz: Johannes Reiter</w:t>
      </w:r>
    </w:p>
    <w:p w:rsidR="00966851" w:rsidRDefault="00966851" w:rsidP="00BB5400">
      <w:pPr>
        <w:rPr>
          <w:rFonts w:ascii="Minion Pro" w:hAnsi="Minion Pro"/>
          <w:color w:val="1A2D3B"/>
          <w:sz w:val="24"/>
          <w:szCs w:val="24"/>
        </w:rPr>
      </w:pPr>
      <w:r w:rsidRPr="00253C20">
        <w:rPr>
          <w:rFonts w:ascii="Minion Pro" w:hAnsi="Minion Pro"/>
          <w:noProof/>
          <w:color w:val="1A2D3B"/>
          <w:sz w:val="24"/>
          <w:szCs w:val="24"/>
          <w:lang w:eastAsia="de-DE"/>
        </w:rPr>
        <w:drawing>
          <wp:inline distT="0" distB="0" distL="0" distR="0">
            <wp:extent cx="2605555" cy="1866767"/>
            <wp:effectExtent l="0" t="0" r="4445" b="635"/>
            <wp:docPr id="8" name="Grafik 8" descr="E:\Dokumente\BIV-bbw\PLW-Gute Form\2022\Fotos\EFZB\EFZB_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te\BIV-bbw\PLW-Gute Form\2022\Fotos\EFZB\EFZB_176.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11117" cy="1870752"/>
                    </a:xfrm>
                    <a:prstGeom prst="rect">
                      <a:avLst/>
                    </a:prstGeom>
                    <a:noFill/>
                    <a:ln>
                      <a:noFill/>
                    </a:ln>
                  </pic:spPr>
                </pic:pic>
              </a:graphicData>
            </a:graphic>
          </wp:inline>
        </w:drawing>
      </w:r>
      <w:r w:rsidRPr="00253C20">
        <w:rPr>
          <w:rFonts w:ascii="Minion Pro" w:hAnsi="Minion Pro"/>
          <w:color w:val="1A2D3B"/>
          <w:sz w:val="24"/>
          <w:szCs w:val="24"/>
        </w:rPr>
        <w:t xml:space="preserve"> </w:t>
      </w:r>
      <w:r w:rsidRPr="00253C20">
        <w:rPr>
          <w:rFonts w:ascii="Minion Pro" w:hAnsi="Minion Pro"/>
          <w:noProof/>
          <w:color w:val="1A2D3B"/>
          <w:sz w:val="24"/>
          <w:szCs w:val="24"/>
          <w:lang w:eastAsia="de-DE"/>
        </w:rPr>
        <w:drawing>
          <wp:inline distT="0" distB="0" distL="0" distR="0">
            <wp:extent cx="2621280" cy="1869646"/>
            <wp:effectExtent l="0" t="0" r="7620" b="0"/>
            <wp:docPr id="9" name="Grafik 9" descr="E:\Dokumente\BIV-bbw\PLW-Gute Form\2022\Fotos\EFZB\EFZB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kumente\BIV-bbw\PLW-Gute Form\2022\Fotos\EFZB\EFZB_186.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629944" cy="1875826"/>
                    </a:xfrm>
                    <a:prstGeom prst="rect">
                      <a:avLst/>
                    </a:prstGeom>
                    <a:noFill/>
                    <a:ln>
                      <a:noFill/>
                    </a:ln>
                  </pic:spPr>
                </pic:pic>
              </a:graphicData>
            </a:graphic>
          </wp:inline>
        </w:drawing>
      </w:r>
    </w:p>
    <w:p w:rsidR="00F42315" w:rsidRPr="00253C20" w:rsidRDefault="00F42315" w:rsidP="00BB5400">
      <w:pPr>
        <w:rPr>
          <w:rFonts w:ascii="Minion Pro" w:hAnsi="Minion Pro"/>
          <w:color w:val="1A2D3B"/>
          <w:sz w:val="24"/>
          <w:szCs w:val="24"/>
        </w:rPr>
      </w:pPr>
    </w:p>
    <w:p w:rsidR="00966851" w:rsidRPr="00253C20" w:rsidRDefault="00966851" w:rsidP="00BB5400">
      <w:pPr>
        <w:rPr>
          <w:rFonts w:ascii="Minion Pro" w:hAnsi="Minion Pro"/>
          <w:color w:val="1A2D3B"/>
          <w:sz w:val="24"/>
          <w:szCs w:val="24"/>
        </w:rPr>
      </w:pPr>
      <w:r w:rsidRPr="00253C20">
        <w:rPr>
          <w:rFonts w:ascii="Minion Pro" w:hAnsi="Minion Pro"/>
          <w:color w:val="1A2D3B"/>
          <w:sz w:val="24"/>
          <w:szCs w:val="24"/>
        </w:rPr>
        <w:t>2. Platz: Ludger Weichhaus</w:t>
      </w:r>
    </w:p>
    <w:p w:rsidR="00966851" w:rsidRPr="00253C20" w:rsidRDefault="00966851" w:rsidP="00BB5400">
      <w:pPr>
        <w:rPr>
          <w:rFonts w:ascii="Minion Pro" w:hAnsi="Minion Pro"/>
          <w:color w:val="1A2D3B"/>
          <w:sz w:val="24"/>
          <w:szCs w:val="24"/>
        </w:rPr>
      </w:pPr>
      <w:r w:rsidRPr="00253C20">
        <w:rPr>
          <w:rFonts w:ascii="Minion Pro" w:hAnsi="Minion Pro"/>
          <w:noProof/>
          <w:color w:val="1A2D3B"/>
          <w:sz w:val="24"/>
          <w:szCs w:val="24"/>
          <w:lang w:eastAsia="de-DE"/>
        </w:rPr>
        <w:drawing>
          <wp:inline distT="0" distB="0" distL="0" distR="0">
            <wp:extent cx="2316480" cy="1949238"/>
            <wp:effectExtent l="0" t="0" r="7620" b="0"/>
            <wp:docPr id="10" name="Grafik 10" descr="E:\Dokumente\BIV-bbw\PLW-Gute Form\2022\Fotos\EFZB\EFZB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kumente\BIV-bbw\PLW-Gute Form\2022\Fotos\EFZB\EFZB_048.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19739"/>
                    <a:stretch/>
                  </pic:blipFill>
                  <pic:spPr bwMode="auto">
                    <a:xfrm>
                      <a:off x="0" y="0"/>
                      <a:ext cx="2330196" cy="1960780"/>
                    </a:xfrm>
                    <a:prstGeom prst="rect">
                      <a:avLst/>
                    </a:prstGeom>
                    <a:noFill/>
                    <a:ln>
                      <a:noFill/>
                    </a:ln>
                    <a:extLst>
                      <a:ext uri="{53640926-AAD7-44D8-BBD7-CCE9431645EC}">
                        <a14:shadowObscured xmlns:a14="http://schemas.microsoft.com/office/drawing/2010/main"/>
                      </a:ext>
                    </a:extLst>
                  </pic:spPr>
                </pic:pic>
              </a:graphicData>
            </a:graphic>
          </wp:inline>
        </w:drawing>
      </w:r>
      <w:r w:rsidRPr="00253C20">
        <w:rPr>
          <w:rFonts w:ascii="Minion Pro" w:hAnsi="Minion Pro"/>
          <w:color w:val="1A2D3B"/>
          <w:sz w:val="24"/>
          <w:szCs w:val="24"/>
        </w:rPr>
        <w:t xml:space="preserve"> </w:t>
      </w:r>
      <w:r w:rsidRPr="00253C20">
        <w:rPr>
          <w:rFonts w:ascii="Minion Pro" w:hAnsi="Minion Pro"/>
          <w:noProof/>
          <w:color w:val="1A2D3B"/>
          <w:sz w:val="24"/>
          <w:szCs w:val="24"/>
          <w:lang w:eastAsia="de-DE"/>
        </w:rPr>
        <w:drawing>
          <wp:inline distT="0" distB="0" distL="0" distR="0">
            <wp:extent cx="2697480" cy="1798320"/>
            <wp:effectExtent l="0" t="0" r="7620" b="0"/>
            <wp:docPr id="11" name="Grafik 11" descr="E:\Dokumente\BIV-bbw\PLW-Gute Form\2022\Fotos\EFZB\EFZB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kumente\BIV-bbw\PLW-Gute Form\2022\Fotos\EFZB\EFZB_064.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697480" cy="1798320"/>
                    </a:xfrm>
                    <a:prstGeom prst="rect">
                      <a:avLst/>
                    </a:prstGeom>
                    <a:noFill/>
                    <a:ln>
                      <a:noFill/>
                    </a:ln>
                  </pic:spPr>
                </pic:pic>
              </a:graphicData>
            </a:graphic>
          </wp:inline>
        </w:drawing>
      </w:r>
    </w:p>
    <w:p w:rsidR="00966851" w:rsidRPr="00253C20" w:rsidRDefault="00966851" w:rsidP="00BB5400">
      <w:pPr>
        <w:rPr>
          <w:rFonts w:ascii="Minion Pro" w:hAnsi="Minion Pro"/>
          <w:color w:val="1A2D3B"/>
          <w:sz w:val="24"/>
          <w:szCs w:val="24"/>
        </w:rPr>
      </w:pPr>
      <w:r w:rsidRPr="00253C20">
        <w:rPr>
          <w:rFonts w:ascii="Minion Pro" w:hAnsi="Minion Pro"/>
          <w:color w:val="1A2D3B"/>
          <w:sz w:val="24"/>
          <w:szCs w:val="24"/>
        </w:rPr>
        <w:t>3. Platz: Julian Clauß</w:t>
      </w:r>
    </w:p>
    <w:p w:rsidR="00F42315" w:rsidRPr="00F42315" w:rsidRDefault="00966851" w:rsidP="00BB5400">
      <w:pPr>
        <w:rPr>
          <w:rFonts w:ascii="Minion Pro" w:hAnsi="Minion Pro"/>
          <w:color w:val="1A2D3B"/>
          <w:sz w:val="24"/>
          <w:szCs w:val="24"/>
        </w:rPr>
      </w:pPr>
      <w:r w:rsidRPr="00253C20">
        <w:rPr>
          <w:rFonts w:ascii="Minion Pro" w:hAnsi="Minion Pro"/>
          <w:noProof/>
          <w:color w:val="1A2D3B"/>
          <w:sz w:val="24"/>
          <w:szCs w:val="24"/>
          <w:lang w:eastAsia="de-DE"/>
        </w:rPr>
        <w:drawing>
          <wp:inline distT="0" distB="0" distL="0" distR="0">
            <wp:extent cx="1848457" cy="2771848"/>
            <wp:effectExtent l="0" t="0" r="0" b="0"/>
            <wp:docPr id="12" name="Grafik 12" descr="E:\Dokumente\BIV-bbw\PLW-Gute Form\2022\Fotos\EFZB\EFZB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kumente\BIV-bbw\PLW-Gute Form\2022\Fotos\EFZB\EFZB_136.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75693" cy="2812690"/>
                    </a:xfrm>
                    <a:prstGeom prst="rect">
                      <a:avLst/>
                    </a:prstGeom>
                    <a:noFill/>
                    <a:ln>
                      <a:noFill/>
                    </a:ln>
                  </pic:spPr>
                </pic:pic>
              </a:graphicData>
            </a:graphic>
          </wp:inline>
        </w:drawing>
      </w:r>
      <w:r w:rsidR="009F503B" w:rsidRPr="00253C20">
        <w:rPr>
          <w:rFonts w:ascii="Minion Pro" w:hAnsi="Minion Pro"/>
          <w:color w:val="1A2D3B"/>
          <w:sz w:val="24"/>
          <w:szCs w:val="24"/>
        </w:rPr>
        <w:t xml:space="preserve"> </w:t>
      </w:r>
      <w:r w:rsidR="009F503B" w:rsidRPr="00253C20">
        <w:rPr>
          <w:rFonts w:ascii="Minion Pro" w:hAnsi="Minion Pro"/>
          <w:noProof/>
          <w:color w:val="1A2D3B"/>
          <w:sz w:val="24"/>
          <w:szCs w:val="24"/>
          <w:lang w:eastAsia="de-DE"/>
        </w:rPr>
        <w:drawing>
          <wp:inline distT="0" distB="0" distL="0" distR="0">
            <wp:extent cx="2849880" cy="2107571"/>
            <wp:effectExtent l="0" t="0" r="7620" b="6985"/>
            <wp:docPr id="13" name="Grafik 13" descr="E:\Dokumente\BIV-bbw\PLW-Gute Form\2022\Fotos\EFZB\EFZB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kumente\BIV-bbw\PLW-Gute Form\2022\Fotos\EFZB\EFZB_137.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66819" cy="2120098"/>
                    </a:xfrm>
                    <a:prstGeom prst="rect">
                      <a:avLst/>
                    </a:prstGeom>
                    <a:noFill/>
                    <a:ln>
                      <a:noFill/>
                    </a:ln>
                  </pic:spPr>
                </pic:pic>
              </a:graphicData>
            </a:graphic>
          </wp:inline>
        </w:drawing>
      </w:r>
    </w:p>
    <w:p w:rsidR="009F503B" w:rsidRPr="00F54DE2" w:rsidRDefault="009F503B" w:rsidP="00BB5400">
      <w:pPr>
        <w:rPr>
          <w:rFonts w:ascii="Minion Pro" w:hAnsi="Minion Pro"/>
          <w:b/>
          <w:color w:val="98162F"/>
          <w:sz w:val="24"/>
          <w:szCs w:val="24"/>
        </w:rPr>
      </w:pPr>
      <w:r w:rsidRPr="00F54DE2">
        <w:rPr>
          <w:rFonts w:ascii="Minion Pro" w:hAnsi="Minion Pro"/>
          <w:b/>
          <w:color w:val="98162F"/>
          <w:sz w:val="24"/>
          <w:szCs w:val="24"/>
        </w:rPr>
        <w:t>Fachrichtung Steinbildhauer</w:t>
      </w:r>
    </w:p>
    <w:p w:rsidR="009F503B" w:rsidRPr="00253C20" w:rsidRDefault="009F503B" w:rsidP="009F503B">
      <w:pPr>
        <w:rPr>
          <w:rFonts w:ascii="Minion Pro" w:hAnsi="Minion Pro"/>
          <w:color w:val="1A2D3B"/>
          <w:sz w:val="24"/>
          <w:szCs w:val="24"/>
        </w:rPr>
      </w:pPr>
      <w:r w:rsidRPr="00253C20">
        <w:rPr>
          <w:rFonts w:ascii="Minion Pro" w:hAnsi="Minion Pro"/>
          <w:color w:val="1A2D3B"/>
          <w:sz w:val="24"/>
          <w:szCs w:val="24"/>
        </w:rPr>
        <w:t>1.Platz: Linus Hansen</w:t>
      </w:r>
    </w:p>
    <w:p w:rsidR="009F503B" w:rsidRPr="00253C20" w:rsidRDefault="009F503B" w:rsidP="009F503B">
      <w:pPr>
        <w:rPr>
          <w:rFonts w:ascii="Minion Pro" w:hAnsi="Minion Pro"/>
          <w:color w:val="1A2D3B"/>
          <w:sz w:val="24"/>
          <w:szCs w:val="24"/>
        </w:rPr>
      </w:pPr>
      <w:r w:rsidRPr="00253C20">
        <w:rPr>
          <w:rFonts w:ascii="Minion Pro" w:hAnsi="Minion Pro"/>
          <w:noProof/>
          <w:color w:val="1A2D3B"/>
          <w:sz w:val="24"/>
          <w:szCs w:val="24"/>
          <w:lang w:eastAsia="de-DE"/>
        </w:rPr>
        <w:drawing>
          <wp:inline distT="0" distB="0" distL="0" distR="0">
            <wp:extent cx="1623060" cy="2433851"/>
            <wp:effectExtent l="0" t="0" r="0" b="5080"/>
            <wp:docPr id="14" name="Grafik 14" descr="E:\Dokumente\BIV-bbw\PLW-Gute Form\2022\Fotos\EFZB\EFZB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kumente\BIV-bbw\PLW-Gute Form\2022\Fotos\EFZB\EFZB_10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71405" cy="2506346"/>
                    </a:xfrm>
                    <a:prstGeom prst="rect">
                      <a:avLst/>
                    </a:prstGeom>
                    <a:noFill/>
                    <a:ln>
                      <a:noFill/>
                    </a:ln>
                  </pic:spPr>
                </pic:pic>
              </a:graphicData>
            </a:graphic>
          </wp:inline>
        </w:drawing>
      </w:r>
      <w:r w:rsidRPr="00253C20">
        <w:rPr>
          <w:rFonts w:ascii="Minion Pro" w:hAnsi="Minion Pro"/>
          <w:color w:val="1A2D3B"/>
          <w:sz w:val="24"/>
          <w:szCs w:val="24"/>
        </w:rPr>
        <w:t xml:space="preserve"> </w:t>
      </w:r>
      <w:r w:rsidRPr="00253C20">
        <w:rPr>
          <w:rFonts w:ascii="Minion Pro" w:hAnsi="Minion Pro"/>
          <w:noProof/>
          <w:color w:val="1A2D3B"/>
          <w:sz w:val="24"/>
          <w:szCs w:val="24"/>
          <w:lang w:eastAsia="de-DE"/>
        </w:rPr>
        <w:drawing>
          <wp:inline distT="0" distB="0" distL="0" distR="0">
            <wp:extent cx="3032760" cy="2022452"/>
            <wp:effectExtent l="0" t="0" r="0" b="0"/>
            <wp:docPr id="15" name="Grafik 15" descr="E:\Dokumente\BIV-bbw\PLW-Gute Form\2022\Fotos\EFZB\EFZB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kumente\BIV-bbw\PLW-Gute Form\2022\Fotos\EFZB\EFZB_108.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34509" cy="2023618"/>
                    </a:xfrm>
                    <a:prstGeom prst="rect">
                      <a:avLst/>
                    </a:prstGeom>
                    <a:noFill/>
                    <a:ln>
                      <a:noFill/>
                    </a:ln>
                  </pic:spPr>
                </pic:pic>
              </a:graphicData>
            </a:graphic>
          </wp:inline>
        </w:drawing>
      </w:r>
    </w:p>
    <w:p w:rsidR="009F503B" w:rsidRPr="00253C20" w:rsidRDefault="009F503B" w:rsidP="009F503B">
      <w:pPr>
        <w:rPr>
          <w:rFonts w:ascii="Minion Pro" w:hAnsi="Minion Pro"/>
          <w:color w:val="1A2D3B"/>
          <w:sz w:val="24"/>
          <w:szCs w:val="24"/>
        </w:rPr>
      </w:pPr>
      <w:r w:rsidRPr="00253C20">
        <w:rPr>
          <w:rFonts w:ascii="Minion Pro" w:hAnsi="Minion Pro"/>
          <w:color w:val="1A2D3B"/>
          <w:sz w:val="24"/>
          <w:szCs w:val="24"/>
        </w:rPr>
        <w:lastRenderedPageBreak/>
        <w:t>2.Platz: Kilian Zienke</w:t>
      </w:r>
    </w:p>
    <w:p w:rsidR="009F503B" w:rsidRDefault="009F503B" w:rsidP="009F503B">
      <w:r w:rsidRPr="009F503B">
        <w:rPr>
          <w:noProof/>
          <w:lang w:eastAsia="de-DE"/>
        </w:rPr>
        <w:drawing>
          <wp:inline distT="0" distB="0" distL="0" distR="0">
            <wp:extent cx="2179320" cy="2746983"/>
            <wp:effectExtent l="0" t="0" r="0" b="0"/>
            <wp:docPr id="17" name="Grafik 17" descr="E:\Dokumente\BIV-bbw\PLW-Gute Form\2022\Fotos\EFZB\EFZB_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kumente\BIV-bbw\PLW-Gute Form\2022\Fotos\EFZB\EFZB_159.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201693" cy="2775183"/>
                    </a:xfrm>
                    <a:prstGeom prst="rect">
                      <a:avLst/>
                    </a:prstGeom>
                    <a:noFill/>
                    <a:ln>
                      <a:noFill/>
                    </a:ln>
                  </pic:spPr>
                </pic:pic>
              </a:graphicData>
            </a:graphic>
          </wp:inline>
        </w:drawing>
      </w:r>
      <w:r>
        <w:t xml:space="preserve"> </w:t>
      </w:r>
      <w:r w:rsidRPr="009F503B">
        <w:rPr>
          <w:noProof/>
          <w:lang w:eastAsia="de-DE"/>
        </w:rPr>
        <w:drawing>
          <wp:inline distT="0" distB="0" distL="0" distR="0">
            <wp:extent cx="2856633" cy="1905000"/>
            <wp:effectExtent l="0" t="0" r="1270" b="0"/>
            <wp:docPr id="16" name="Grafik 16" descr="E:\Dokumente\BIV-bbw\PLW-Gute Form\2022\Fotos\EFZB\EFZB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kumente\BIV-bbw\PLW-Gute Form\2022\Fotos\EFZB\EFZB_174.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97694" cy="1932382"/>
                    </a:xfrm>
                    <a:prstGeom prst="rect">
                      <a:avLst/>
                    </a:prstGeom>
                    <a:noFill/>
                    <a:ln>
                      <a:noFill/>
                    </a:ln>
                  </pic:spPr>
                </pic:pic>
              </a:graphicData>
            </a:graphic>
          </wp:inline>
        </w:drawing>
      </w:r>
    </w:p>
    <w:p w:rsidR="00737189" w:rsidRPr="00F42315" w:rsidRDefault="00737189" w:rsidP="00737189">
      <w:pPr>
        <w:rPr>
          <w:rFonts w:ascii="Minion Pro" w:hAnsi="Minion Pro"/>
          <w:sz w:val="24"/>
          <w:szCs w:val="24"/>
        </w:rPr>
      </w:pPr>
      <w:r w:rsidRPr="00F42315">
        <w:rPr>
          <w:rFonts w:ascii="Minion Pro" w:hAnsi="Minion Pro"/>
          <w:sz w:val="24"/>
          <w:szCs w:val="24"/>
        </w:rPr>
        <w:t xml:space="preserve">Alle Fotos: </w:t>
      </w:r>
      <w:r w:rsidRPr="00F42315">
        <w:rPr>
          <w:rFonts w:ascii="Minion Pro" w:hAnsi="Minion Pro"/>
          <w:sz w:val="24"/>
          <w:szCs w:val="24"/>
        </w:rPr>
        <w:t>bbw/H. Baderschneider</w:t>
      </w:r>
    </w:p>
    <w:p w:rsidR="00F54DE2" w:rsidRDefault="00F54DE2" w:rsidP="009F503B">
      <w:r w:rsidRPr="00F54DE2">
        <w:rPr>
          <w:noProof/>
          <w:lang w:eastAsia="de-DE"/>
        </w:rPr>
        <w:drawing>
          <wp:inline distT="0" distB="0" distL="0" distR="0">
            <wp:extent cx="5760720" cy="3410738"/>
            <wp:effectExtent l="0" t="0" r="0" b="0"/>
            <wp:docPr id="21" name="Grafik 21" descr="E:\Dokumente\BIV-bbw\PLW-Gute Form\2022\Fotos\EFZB\EFZB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kumente\BIV-bbw\PLW-Gute Form\2022\Fotos\EFZB\EFZB_22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760720" cy="3410738"/>
                    </a:xfrm>
                    <a:prstGeom prst="rect">
                      <a:avLst/>
                    </a:prstGeom>
                    <a:noFill/>
                    <a:ln>
                      <a:noFill/>
                    </a:ln>
                  </pic:spPr>
                </pic:pic>
              </a:graphicData>
            </a:graphic>
          </wp:inline>
        </w:drawing>
      </w:r>
    </w:p>
    <w:p w:rsidR="00E02163" w:rsidRPr="00F42315" w:rsidRDefault="008B448B" w:rsidP="00737189">
      <w:pPr>
        <w:rPr>
          <w:rFonts w:ascii="Minion Pro" w:hAnsi="Minion Pro"/>
          <w:sz w:val="24"/>
          <w:szCs w:val="24"/>
        </w:rPr>
      </w:pPr>
      <w:r w:rsidRPr="00F42315">
        <w:rPr>
          <w:rFonts w:ascii="Minion Pro" w:hAnsi="Minion Pro"/>
          <w:sz w:val="24"/>
          <w:szCs w:val="24"/>
        </w:rPr>
        <w:t xml:space="preserve">Die Protagonisten der Wettbewerbe (v.li.n.re.): Georg Biermeier, Jürgen Richter, Stefan Lutterbeck, Carolin Pfeuffer, Julian Clauß, Kilian Zienke, </w:t>
      </w:r>
      <w:r w:rsidR="001F2DCB">
        <w:rPr>
          <w:rFonts w:ascii="Minion Pro" w:hAnsi="Minion Pro"/>
          <w:sz w:val="24"/>
          <w:szCs w:val="24"/>
        </w:rPr>
        <w:t xml:space="preserve">Christian </w:t>
      </w:r>
      <w:proofErr w:type="spellStart"/>
      <w:r w:rsidR="001F2DCB">
        <w:rPr>
          <w:rFonts w:ascii="Minion Pro" w:hAnsi="Minion Pro"/>
          <w:sz w:val="24"/>
          <w:szCs w:val="24"/>
        </w:rPr>
        <w:t>Schiffel</w:t>
      </w:r>
      <w:proofErr w:type="spellEnd"/>
      <w:r w:rsidRPr="00F42315">
        <w:rPr>
          <w:rFonts w:ascii="Minion Pro" w:hAnsi="Minion Pro"/>
          <w:sz w:val="24"/>
          <w:szCs w:val="24"/>
        </w:rPr>
        <w:t>, Ludger Weichhaus, Angelika Neumann, Aaron Kleis, Marisa Sechser, Leonard Eimann, Johannes Reiter, Linus Hansen, Marina Rechlin, Thomas Florian, Heike Spohn</w:t>
      </w:r>
      <w:r w:rsidR="00737189" w:rsidRPr="00F42315">
        <w:rPr>
          <w:rFonts w:ascii="Minion Pro" w:hAnsi="Minion Pro"/>
          <w:sz w:val="24"/>
          <w:szCs w:val="24"/>
        </w:rPr>
        <w:br/>
      </w:r>
      <w:r w:rsidR="00737189" w:rsidRPr="00F42315">
        <w:rPr>
          <w:rFonts w:ascii="Minion Pro" w:hAnsi="Minion Pro"/>
          <w:sz w:val="24"/>
          <w:szCs w:val="24"/>
        </w:rPr>
        <w:t>Foto: bbw/H. Baderschneider</w:t>
      </w:r>
    </w:p>
    <w:p w:rsidR="00F42315" w:rsidRDefault="00F42315" w:rsidP="00737189">
      <w:r w:rsidRPr="00F42315">
        <w:rPr>
          <w:noProof/>
          <w:lang w:eastAsia="de-DE"/>
        </w:rPr>
        <w:lastRenderedPageBreak/>
        <w:drawing>
          <wp:inline distT="0" distB="0" distL="0" distR="0">
            <wp:extent cx="5387340" cy="3131820"/>
            <wp:effectExtent l="0" t="0" r="3810" b="0"/>
            <wp:docPr id="24" name="Grafik 24" descr="E:\Dokumente\BIV-bbw\PLW-Gute Form\2022\Fotos\wetransfer_bilder-plw_2022-11-08_1800\IMG_20221105_07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okumente\BIV-bbw\PLW-Gute Form\2022\Fotos\wetransfer_bilder-plw_2022-11-08_1800\IMG_20221105_07392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481" t="18165" b="9348"/>
                    <a:stretch/>
                  </pic:blipFill>
                  <pic:spPr bwMode="auto">
                    <a:xfrm>
                      <a:off x="0" y="0"/>
                      <a:ext cx="5387340" cy="3131820"/>
                    </a:xfrm>
                    <a:prstGeom prst="rect">
                      <a:avLst/>
                    </a:prstGeom>
                    <a:noFill/>
                    <a:ln>
                      <a:noFill/>
                    </a:ln>
                    <a:extLst>
                      <a:ext uri="{53640926-AAD7-44D8-BBD7-CCE9431645EC}">
                        <a14:shadowObscured xmlns:a14="http://schemas.microsoft.com/office/drawing/2010/main"/>
                      </a:ext>
                    </a:extLst>
                  </pic:spPr>
                </pic:pic>
              </a:graphicData>
            </a:graphic>
          </wp:inline>
        </w:drawing>
      </w:r>
    </w:p>
    <w:p w:rsidR="00F42315" w:rsidRPr="00F42315" w:rsidRDefault="00F42315" w:rsidP="00737189">
      <w:pPr>
        <w:rPr>
          <w:rFonts w:ascii="Minion Pro" w:hAnsi="Minion Pro"/>
          <w:sz w:val="24"/>
          <w:szCs w:val="24"/>
        </w:rPr>
      </w:pPr>
      <w:r w:rsidRPr="00F42315">
        <w:rPr>
          <w:rFonts w:ascii="Minion Pro" w:hAnsi="Minion Pro"/>
          <w:sz w:val="24"/>
          <w:szCs w:val="24"/>
        </w:rPr>
        <w:t>Arbeitsatmosphäre in der Steinmetzhalle</w:t>
      </w:r>
      <w:r w:rsidRPr="00F42315">
        <w:rPr>
          <w:rFonts w:ascii="Minion Pro" w:hAnsi="Minion Pro"/>
          <w:sz w:val="24"/>
          <w:szCs w:val="24"/>
        </w:rPr>
        <w:br/>
        <w:t>Foto: bbw/J. Richter</w:t>
      </w:r>
    </w:p>
    <w:p w:rsidR="00737189" w:rsidRPr="00F42315" w:rsidRDefault="008B448B" w:rsidP="009F503B">
      <w:pPr>
        <w:rPr>
          <w:rFonts w:ascii="Minion Pro" w:hAnsi="Minion Pro"/>
          <w:sz w:val="24"/>
          <w:szCs w:val="24"/>
        </w:rPr>
      </w:pPr>
      <w:r w:rsidRPr="00F42315">
        <w:rPr>
          <w:rFonts w:ascii="Minion Pro" w:hAnsi="Minion Pro"/>
          <w:noProof/>
          <w:sz w:val="24"/>
          <w:szCs w:val="24"/>
          <w:lang w:eastAsia="de-DE"/>
        </w:rPr>
        <w:drawing>
          <wp:inline distT="0" distB="0" distL="0" distR="0">
            <wp:extent cx="2422362" cy="3345180"/>
            <wp:effectExtent l="0" t="0" r="0" b="7620"/>
            <wp:docPr id="23" name="Grafik 23" descr="E:\Dokumente\BIV-bbw\PLW-Gute Form\2022\Fotos\wetransfer_bilder-plw_2022-11-08_1800\DSC0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okumente\BIV-bbw\PLW-Gute Form\2022\Fotos\wetransfer_bilder-plw_2022-11-08_1800\DSC0565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862"/>
                    <a:stretch/>
                  </pic:blipFill>
                  <pic:spPr bwMode="auto">
                    <a:xfrm>
                      <a:off x="0" y="0"/>
                      <a:ext cx="2424739" cy="3348463"/>
                    </a:xfrm>
                    <a:prstGeom prst="rect">
                      <a:avLst/>
                    </a:prstGeom>
                    <a:noFill/>
                    <a:ln>
                      <a:noFill/>
                    </a:ln>
                    <a:extLst>
                      <a:ext uri="{53640926-AAD7-44D8-BBD7-CCE9431645EC}">
                        <a14:shadowObscured xmlns:a14="http://schemas.microsoft.com/office/drawing/2010/main"/>
                      </a:ext>
                    </a:extLst>
                  </pic:spPr>
                </pic:pic>
              </a:graphicData>
            </a:graphic>
          </wp:inline>
        </w:drawing>
      </w:r>
      <w:r w:rsidR="00F54DE2" w:rsidRPr="00F42315">
        <w:rPr>
          <w:rFonts w:ascii="Minion Pro" w:hAnsi="Minion Pro"/>
          <w:sz w:val="24"/>
          <w:szCs w:val="24"/>
        </w:rPr>
        <w:t xml:space="preserve"> </w:t>
      </w:r>
    </w:p>
    <w:p w:rsidR="00F54DE2" w:rsidRPr="00F42315" w:rsidRDefault="008B448B" w:rsidP="009F503B">
      <w:pPr>
        <w:rPr>
          <w:rFonts w:ascii="Minion Pro" w:hAnsi="Minion Pro"/>
          <w:sz w:val="24"/>
          <w:szCs w:val="24"/>
        </w:rPr>
      </w:pPr>
      <w:r w:rsidRPr="00F42315">
        <w:rPr>
          <w:rFonts w:ascii="Minion Pro" w:hAnsi="Minion Pro"/>
          <w:sz w:val="24"/>
          <w:szCs w:val="24"/>
        </w:rPr>
        <w:t>Die Jury und ihr kritischer Blick bei der Guten Form</w:t>
      </w:r>
      <w:r w:rsidR="00737189" w:rsidRPr="00F42315">
        <w:rPr>
          <w:rFonts w:ascii="Minion Pro" w:hAnsi="Minion Pro"/>
          <w:sz w:val="24"/>
          <w:szCs w:val="24"/>
        </w:rPr>
        <w:br/>
        <w:t>Foto: bbw/J. Richter</w:t>
      </w:r>
      <w:r w:rsidRPr="00F42315">
        <w:rPr>
          <w:rFonts w:ascii="Minion Pro" w:hAnsi="Minion Pro"/>
          <w:sz w:val="24"/>
          <w:szCs w:val="24"/>
        </w:rPr>
        <w:t xml:space="preserve"> </w:t>
      </w:r>
    </w:p>
    <w:p w:rsidR="00F54DE2" w:rsidRDefault="00F54DE2" w:rsidP="00737189">
      <w:pPr>
        <w:spacing w:after="0"/>
      </w:pPr>
      <w:r w:rsidRPr="00F54DE2">
        <w:rPr>
          <w:noProof/>
          <w:lang w:eastAsia="de-DE"/>
        </w:rPr>
        <w:lastRenderedPageBreak/>
        <w:drawing>
          <wp:inline distT="0" distB="0" distL="0" distR="0">
            <wp:extent cx="5760720" cy="3013690"/>
            <wp:effectExtent l="0" t="0" r="0" b="0"/>
            <wp:docPr id="20" name="Grafik 20" descr="E:\Dokumente\BIV-bbw\PLW-Gute Form\2022\Fotos\EFZB\EFZB_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kumente\BIV-bbw\PLW-Gute Form\2022\Fotos\EFZB\EFZB_246.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60720" cy="3013690"/>
                    </a:xfrm>
                    <a:prstGeom prst="rect">
                      <a:avLst/>
                    </a:prstGeom>
                    <a:noFill/>
                    <a:ln>
                      <a:noFill/>
                    </a:ln>
                  </pic:spPr>
                </pic:pic>
              </a:graphicData>
            </a:graphic>
          </wp:inline>
        </w:drawing>
      </w:r>
    </w:p>
    <w:p w:rsidR="008B448B" w:rsidRPr="00F42315" w:rsidRDefault="00737189" w:rsidP="009F503B">
      <w:pPr>
        <w:rPr>
          <w:rFonts w:ascii="Minion Pro" w:hAnsi="Minion Pro"/>
          <w:sz w:val="24"/>
          <w:szCs w:val="24"/>
        </w:rPr>
      </w:pPr>
      <w:r w:rsidRPr="00F42315">
        <w:rPr>
          <w:rFonts w:ascii="Minion Pro" w:hAnsi="Minion Pro"/>
          <w:sz w:val="24"/>
          <w:szCs w:val="24"/>
        </w:rPr>
        <w:t>Die Jury beim PLW-Rundgang</w:t>
      </w:r>
      <w:r w:rsidRPr="00F42315">
        <w:rPr>
          <w:rFonts w:ascii="Minion Pro" w:hAnsi="Minion Pro"/>
          <w:sz w:val="24"/>
          <w:szCs w:val="24"/>
        </w:rPr>
        <w:t xml:space="preserve"> </w:t>
      </w:r>
      <w:r w:rsidRPr="00F42315">
        <w:rPr>
          <w:rFonts w:ascii="Minion Pro" w:hAnsi="Minion Pro"/>
          <w:sz w:val="24"/>
          <w:szCs w:val="24"/>
        </w:rPr>
        <w:br/>
        <w:t xml:space="preserve">Foto: bbw/H. Baderschneider </w:t>
      </w:r>
    </w:p>
    <w:p w:rsidR="00F54DE2" w:rsidRPr="00F42315" w:rsidRDefault="00F54DE2" w:rsidP="009F503B">
      <w:pPr>
        <w:rPr>
          <w:rFonts w:ascii="Minion Pro" w:hAnsi="Minion Pro"/>
          <w:sz w:val="24"/>
          <w:szCs w:val="24"/>
        </w:rPr>
      </w:pPr>
      <w:r w:rsidRPr="00F42315">
        <w:rPr>
          <w:rFonts w:ascii="Minion Pro" w:hAnsi="Minion Pro"/>
          <w:noProof/>
          <w:sz w:val="24"/>
          <w:szCs w:val="24"/>
          <w:lang w:eastAsia="de-DE"/>
        </w:rPr>
        <w:drawing>
          <wp:inline distT="0" distB="0" distL="0" distR="0">
            <wp:extent cx="5760085" cy="2796331"/>
            <wp:effectExtent l="0" t="0" r="0" b="4445"/>
            <wp:docPr id="22" name="Grafik 22" descr="E:\Dokumente\BIV-bbw\PLW-Gute Form\2022\Fotos\EFZB\EFZB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okumente\BIV-bbw\PLW-Gute Form\2022\Fotos\EFZB\EFZB_217.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t="5113" b="16719"/>
                    <a:stretch/>
                  </pic:blipFill>
                  <pic:spPr bwMode="auto">
                    <a:xfrm>
                      <a:off x="0" y="0"/>
                      <a:ext cx="5760720" cy="2796639"/>
                    </a:xfrm>
                    <a:prstGeom prst="rect">
                      <a:avLst/>
                    </a:prstGeom>
                    <a:noFill/>
                    <a:ln>
                      <a:noFill/>
                    </a:ln>
                    <a:extLst>
                      <a:ext uri="{53640926-AAD7-44D8-BBD7-CCE9431645EC}">
                        <a14:shadowObscured xmlns:a14="http://schemas.microsoft.com/office/drawing/2010/main"/>
                      </a:ext>
                    </a:extLst>
                  </pic:spPr>
                </pic:pic>
              </a:graphicData>
            </a:graphic>
          </wp:inline>
        </w:drawing>
      </w:r>
    </w:p>
    <w:p w:rsidR="008B448B" w:rsidRPr="00F42315" w:rsidRDefault="008B448B" w:rsidP="009F503B">
      <w:pPr>
        <w:rPr>
          <w:rFonts w:ascii="Minion Pro" w:hAnsi="Minion Pro"/>
          <w:sz w:val="24"/>
          <w:szCs w:val="24"/>
        </w:rPr>
      </w:pPr>
      <w:r w:rsidRPr="00F42315">
        <w:rPr>
          <w:rFonts w:ascii="Minion Pro" w:hAnsi="Minion Pro"/>
          <w:sz w:val="24"/>
          <w:szCs w:val="24"/>
        </w:rPr>
        <w:t>PLW: Stolz auf Stein – stolz auf den Nachwuchs: Das Steinmetzhandwerk, das Berufsbil</w:t>
      </w:r>
      <w:r w:rsidR="00F42315">
        <w:rPr>
          <w:rFonts w:ascii="Minion Pro" w:hAnsi="Minion Pro"/>
          <w:sz w:val="24"/>
          <w:szCs w:val="24"/>
        </w:rPr>
        <w:softHyphen/>
      </w:r>
      <w:r w:rsidRPr="00F42315">
        <w:rPr>
          <w:rFonts w:ascii="Minion Pro" w:hAnsi="Minion Pro"/>
          <w:sz w:val="24"/>
          <w:szCs w:val="24"/>
        </w:rPr>
        <w:t>dungs</w:t>
      </w:r>
      <w:r w:rsidR="00F42315">
        <w:rPr>
          <w:rFonts w:ascii="Minion Pro" w:hAnsi="Minion Pro"/>
          <w:sz w:val="24"/>
          <w:szCs w:val="24"/>
        </w:rPr>
        <w:softHyphen/>
      </w:r>
      <w:r w:rsidRPr="00F42315">
        <w:rPr>
          <w:rFonts w:ascii="Minion Pro" w:hAnsi="Minion Pro"/>
          <w:sz w:val="24"/>
          <w:szCs w:val="24"/>
        </w:rPr>
        <w:t>werk und der Bundesverband Deutscher Steinmetze gratulieren allen, die sich dem Wettbewerb gestellt haben – auch das war schon ein toller Erfolg, denn dazu werden nur Landessieger berufen. Und ganz besonders gratulieren wir den Siegern der Fachrichtungen.</w:t>
      </w:r>
      <w:r w:rsidR="00737189" w:rsidRPr="00F42315">
        <w:rPr>
          <w:rFonts w:ascii="Minion Pro" w:hAnsi="Minion Pro"/>
          <w:sz w:val="24"/>
          <w:szCs w:val="24"/>
        </w:rPr>
        <w:br/>
        <w:t>Foto: bbw/H. Baderschneider</w:t>
      </w:r>
    </w:p>
    <w:p w:rsidR="00737189" w:rsidRPr="00F42315" w:rsidRDefault="00737189" w:rsidP="009F503B">
      <w:pPr>
        <w:rPr>
          <w:rFonts w:ascii="Minion Pro" w:hAnsi="Minion Pro"/>
          <w:sz w:val="24"/>
          <w:szCs w:val="24"/>
        </w:rPr>
      </w:pPr>
    </w:p>
    <w:p w:rsidR="00737189" w:rsidRPr="00F42315" w:rsidRDefault="00737189" w:rsidP="00737189">
      <w:pPr>
        <w:spacing w:after="0"/>
        <w:rPr>
          <w:rFonts w:ascii="Minion Pro" w:hAnsi="Minion Pro"/>
          <w:b/>
          <w:sz w:val="24"/>
          <w:szCs w:val="24"/>
        </w:rPr>
      </w:pPr>
      <w:r w:rsidRPr="00F42315">
        <w:rPr>
          <w:rFonts w:ascii="Minion Pro" w:hAnsi="Minion Pro"/>
          <w:b/>
          <w:sz w:val="24"/>
          <w:szCs w:val="24"/>
        </w:rPr>
        <w:t>Pressekontakt:</w:t>
      </w:r>
    </w:p>
    <w:p w:rsidR="00737189" w:rsidRPr="00F42315" w:rsidRDefault="00737189" w:rsidP="00F42315">
      <w:pPr>
        <w:spacing w:after="0"/>
        <w:rPr>
          <w:rFonts w:ascii="Minion Pro" w:hAnsi="Minion Pro"/>
          <w:sz w:val="24"/>
          <w:szCs w:val="24"/>
        </w:rPr>
      </w:pPr>
      <w:r w:rsidRPr="00F42315">
        <w:rPr>
          <w:rFonts w:ascii="Minion Pro" w:hAnsi="Minion Pro"/>
          <w:sz w:val="24"/>
          <w:szCs w:val="24"/>
        </w:rPr>
        <w:t>Berufsbildungswerk des Steinmetz- und Bildhauerhandwerks e.V.</w:t>
      </w:r>
    </w:p>
    <w:p w:rsidR="00737189" w:rsidRPr="00F42315" w:rsidRDefault="00737189" w:rsidP="00F42315">
      <w:pPr>
        <w:spacing w:after="0"/>
        <w:rPr>
          <w:rFonts w:ascii="Minion Pro" w:hAnsi="Minion Pro"/>
          <w:sz w:val="24"/>
          <w:szCs w:val="24"/>
        </w:rPr>
      </w:pPr>
      <w:r w:rsidRPr="00F42315">
        <w:rPr>
          <w:rFonts w:ascii="Minion Pro" w:hAnsi="Minion Pro"/>
          <w:sz w:val="24"/>
          <w:szCs w:val="24"/>
        </w:rPr>
        <w:t xml:space="preserve">Parkstr. 22, 65189 Wiesbaden // Tel: 0611 97712-24 // Fax: 0611 97712-30 // </w:t>
      </w:r>
      <w:r w:rsidRPr="00F42315">
        <w:rPr>
          <w:rFonts w:ascii="Minion Pro" w:hAnsi="Minion Pro"/>
          <w:sz w:val="24"/>
          <w:szCs w:val="24"/>
        </w:rPr>
        <w:br/>
      </w:r>
      <w:hyperlink r:id="rId29" w:history="1">
        <w:r w:rsidRPr="00F42315">
          <w:rPr>
            <w:rFonts w:ascii="Minion Pro" w:hAnsi="Minion Pro"/>
            <w:sz w:val="24"/>
            <w:szCs w:val="24"/>
          </w:rPr>
          <w:t>info@bbw-steinmetz.de</w:t>
        </w:r>
      </w:hyperlink>
      <w:r w:rsidRPr="00F42315">
        <w:rPr>
          <w:rFonts w:ascii="Minion Pro" w:hAnsi="Minion Pro"/>
          <w:sz w:val="24"/>
          <w:szCs w:val="24"/>
        </w:rPr>
        <w:t xml:space="preserve"> // </w:t>
      </w:r>
      <w:hyperlink r:id="rId30" w:history="1">
        <w:r w:rsidRPr="00F42315">
          <w:rPr>
            <w:rFonts w:ascii="Minion Pro" w:hAnsi="Minion Pro"/>
            <w:sz w:val="24"/>
            <w:szCs w:val="24"/>
          </w:rPr>
          <w:t>www.bbw-steinmetz.de</w:t>
        </w:r>
      </w:hyperlink>
    </w:p>
    <w:p w:rsidR="00737189" w:rsidRPr="00F42315" w:rsidRDefault="00737189" w:rsidP="00737189">
      <w:pPr>
        <w:rPr>
          <w:rFonts w:ascii="Minion Pro" w:hAnsi="Minion Pro"/>
          <w:sz w:val="24"/>
          <w:szCs w:val="24"/>
        </w:rPr>
      </w:pPr>
      <w:r w:rsidRPr="00F42315">
        <w:rPr>
          <w:rFonts w:ascii="Minion Pro" w:hAnsi="Minion Pro"/>
          <w:sz w:val="24"/>
          <w:szCs w:val="24"/>
        </w:rPr>
        <w:t>Die Fotos liefern wir gerne auf Anfrage in hochauflösender Form.</w:t>
      </w:r>
    </w:p>
    <w:sectPr w:rsidR="00737189" w:rsidRPr="00F42315">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A69" w:rsidRDefault="00D95A69" w:rsidP="00F42315">
      <w:pPr>
        <w:spacing w:after="0" w:line="240" w:lineRule="auto"/>
      </w:pPr>
      <w:r>
        <w:separator/>
      </w:r>
    </w:p>
  </w:endnote>
  <w:endnote w:type="continuationSeparator" w:id="0">
    <w:p w:rsidR="00D95A69" w:rsidRDefault="00D95A69" w:rsidP="00F42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inion Pro">
    <w:panose1 w:val="02040503050201020203"/>
    <w:charset w:val="00"/>
    <w:family w:val="roman"/>
    <w:notTrueType/>
    <w:pitch w:val="variable"/>
    <w:sig w:usb0="E00002AF" w:usb1="50006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inion Pro" w:hAnsi="Minion Pro"/>
      </w:rPr>
      <w:id w:val="1932549619"/>
      <w:docPartObj>
        <w:docPartGallery w:val="Page Numbers (Bottom of Page)"/>
        <w:docPartUnique/>
      </w:docPartObj>
    </w:sdtPr>
    <w:sdtContent>
      <w:p w:rsidR="00F42315" w:rsidRPr="00F42315" w:rsidRDefault="00F42315">
        <w:pPr>
          <w:pStyle w:val="Fuzeile"/>
          <w:jc w:val="center"/>
          <w:rPr>
            <w:rFonts w:ascii="Minion Pro" w:hAnsi="Minion Pro"/>
          </w:rPr>
        </w:pPr>
        <w:r w:rsidRPr="00F42315">
          <w:rPr>
            <w:rFonts w:ascii="Minion Pro" w:hAnsi="Minion Pro"/>
          </w:rPr>
          <w:fldChar w:fldCharType="begin"/>
        </w:r>
        <w:r w:rsidRPr="00F42315">
          <w:rPr>
            <w:rFonts w:ascii="Minion Pro" w:hAnsi="Minion Pro"/>
          </w:rPr>
          <w:instrText>PAGE   \* MERGEFORMAT</w:instrText>
        </w:r>
        <w:r w:rsidRPr="00F42315">
          <w:rPr>
            <w:rFonts w:ascii="Minion Pro" w:hAnsi="Minion Pro"/>
          </w:rPr>
          <w:fldChar w:fldCharType="separate"/>
        </w:r>
        <w:r w:rsidR="00D84242">
          <w:rPr>
            <w:rFonts w:ascii="Minion Pro" w:hAnsi="Minion Pro"/>
            <w:noProof/>
          </w:rPr>
          <w:t>1</w:t>
        </w:r>
        <w:r w:rsidRPr="00F42315">
          <w:rPr>
            <w:rFonts w:ascii="Minion Pro" w:hAnsi="Minion Pro"/>
          </w:rPr>
          <w:fldChar w:fldCharType="end"/>
        </w:r>
      </w:p>
    </w:sdtContent>
  </w:sdt>
  <w:p w:rsidR="00F42315" w:rsidRPr="00F42315" w:rsidRDefault="00F42315">
    <w:pPr>
      <w:pStyle w:val="Fuzeile"/>
      <w:rPr>
        <w:rFonts w:ascii="Minion Pro" w:hAnsi="Minion Pr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A69" w:rsidRDefault="00D95A69" w:rsidP="00F42315">
      <w:pPr>
        <w:spacing w:after="0" w:line="240" w:lineRule="auto"/>
      </w:pPr>
      <w:r>
        <w:separator/>
      </w:r>
    </w:p>
  </w:footnote>
  <w:footnote w:type="continuationSeparator" w:id="0">
    <w:p w:rsidR="00D95A69" w:rsidRDefault="00D95A69" w:rsidP="00F42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17655"/>
    <w:multiLevelType w:val="multilevel"/>
    <w:tmpl w:val="E200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644D5"/>
    <w:multiLevelType w:val="hybridMultilevel"/>
    <w:tmpl w:val="974CD3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93270BB"/>
    <w:multiLevelType w:val="hybridMultilevel"/>
    <w:tmpl w:val="ADD40E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400"/>
    <w:rsid w:val="001F2DCB"/>
    <w:rsid w:val="00212CA7"/>
    <w:rsid w:val="0023424E"/>
    <w:rsid w:val="002462EB"/>
    <w:rsid w:val="00253C20"/>
    <w:rsid w:val="00351B1D"/>
    <w:rsid w:val="00361093"/>
    <w:rsid w:val="003C01ED"/>
    <w:rsid w:val="005E2EFB"/>
    <w:rsid w:val="006625C6"/>
    <w:rsid w:val="00726891"/>
    <w:rsid w:val="00737189"/>
    <w:rsid w:val="008B448B"/>
    <w:rsid w:val="008D1C13"/>
    <w:rsid w:val="0093665B"/>
    <w:rsid w:val="00966851"/>
    <w:rsid w:val="009F503B"/>
    <w:rsid w:val="00BB5400"/>
    <w:rsid w:val="00C120FB"/>
    <w:rsid w:val="00D30C15"/>
    <w:rsid w:val="00D82508"/>
    <w:rsid w:val="00D84242"/>
    <w:rsid w:val="00D95A69"/>
    <w:rsid w:val="00D963A1"/>
    <w:rsid w:val="00DA2F40"/>
    <w:rsid w:val="00DD6A79"/>
    <w:rsid w:val="00E02163"/>
    <w:rsid w:val="00F42315"/>
    <w:rsid w:val="00F54D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74846"/>
  <w15:chartTrackingRefBased/>
  <w15:docId w15:val="{428C242F-0CE8-415E-89E9-AAAC10F7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66851"/>
    <w:pPr>
      <w:ind w:left="720"/>
      <w:contextualSpacing/>
    </w:pPr>
  </w:style>
  <w:style w:type="paragraph" w:styleId="StandardWeb">
    <w:name w:val="Normal (Web)"/>
    <w:basedOn w:val="Standard"/>
    <w:uiPriority w:val="99"/>
    <w:semiHidden/>
    <w:unhideWhenUsed/>
    <w:rsid w:val="0093665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93665B"/>
    <w:rPr>
      <w:color w:val="0000FF"/>
      <w:u w:val="single"/>
    </w:rPr>
  </w:style>
  <w:style w:type="paragraph" w:styleId="Kopfzeile">
    <w:name w:val="header"/>
    <w:basedOn w:val="Standard"/>
    <w:link w:val="KopfzeileZchn"/>
    <w:uiPriority w:val="99"/>
    <w:unhideWhenUsed/>
    <w:rsid w:val="00F423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2315"/>
  </w:style>
  <w:style w:type="paragraph" w:styleId="Fuzeile">
    <w:name w:val="footer"/>
    <w:basedOn w:val="Standard"/>
    <w:link w:val="FuzeileZchn"/>
    <w:uiPriority w:val="99"/>
    <w:unhideWhenUsed/>
    <w:rsid w:val="00F423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2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94364">
      <w:bodyDiv w:val="1"/>
      <w:marLeft w:val="0"/>
      <w:marRight w:val="0"/>
      <w:marTop w:val="0"/>
      <w:marBottom w:val="0"/>
      <w:divBdr>
        <w:top w:val="none" w:sz="0" w:space="0" w:color="auto"/>
        <w:left w:val="none" w:sz="0" w:space="0" w:color="auto"/>
        <w:bottom w:val="none" w:sz="0" w:space="0" w:color="auto"/>
        <w:right w:val="none" w:sz="0" w:space="0" w:color="auto"/>
      </w:divBdr>
      <w:divsChild>
        <w:div w:id="235625750">
          <w:marLeft w:val="0"/>
          <w:marRight w:val="0"/>
          <w:marTop w:val="0"/>
          <w:marBottom w:val="0"/>
          <w:divBdr>
            <w:top w:val="none" w:sz="0" w:space="0" w:color="auto"/>
            <w:left w:val="none" w:sz="0" w:space="0" w:color="auto"/>
            <w:bottom w:val="none" w:sz="0" w:space="0" w:color="auto"/>
            <w:right w:val="none" w:sz="0" w:space="0" w:color="auto"/>
          </w:divBdr>
          <w:divsChild>
            <w:div w:id="1617056554">
              <w:marLeft w:val="0"/>
              <w:marRight w:val="0"/>
              <w:marTop w:val="0"/>
              <w:marBottom w:val="0"/>
              <w:divBdr>
                <w:top w:val="none" w:sz="0" w:space="0" w:color="auto"/>
                <w:left w:val="none" w:sz="0" w:space="0" w:color="auto"/>
                <w:bottom w:val="none" w:sz="0" w:space="0" w:color="auto"/>
                <w:right w:val="none" w:sz="0" w:space="0" w:color="auto"/>
              </w:divBdr>
              <w:divsChild>
                <w:div w:id="15361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3740">
          <w:marLeft w:val="0"/>
          <w:marRight w:val="0"/>
          <w:marTop w:val="0"/>
          <w:marBottom w:val="0"/>
          <w:divBdr>
            <w:top w:val="none" w:sz="0" w:space="0" w:color="auto"/>
            <w:left w:val="none" w:sz="0" w:space="0" w:color="auto"/>
            <w:bottom w:val="none" w:sz="0" w:space="0" w:color="auto"/>
            <w:right w:val="none" w:sz="0" w:space="0" w:color="auto"/>
          </w:divBdr>
          <w:divsChild>
            <w:div w:id="7104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info@bbw-steinmetz.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bbw-steinmetz.de" TargetMode="External"/><Relationship Id="rId8"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869</Words>
  <Characters>5478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Sybille Trawinski</dc:creator>
  <cp:keywords/>
  <dc:description/>
  <cp:lastModifiedBy>Sybille Trawinski</cp:lastModifiedBy>
  <cp:revision>7</cp:revision>
  <cp:lastPrinted>2022-11-14T10:36:00Z</cp:lastPrinted>
  <dcterms:created xsi:type="dcterms:W3CDTF">2022-11-10T15:45:00Z</dcterms:created>
  <dcterms:modified xsi:type="dcterms:W3CDTF">2022-11-14T13:12:00Z</dcterms:modified>
</cp:coreProperties>
</file>